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1"/>
        <w:gridCol w:w="1682"/>
        <w:gridCol w:w="987"/>
        <w:gridCol w:w="740"/>
        <w:gridCol w:w="740"/>
        <w:gridCol w:w="1990"/>
      </w:tblGrid>
      <w:tr w:rsidR="00F2339D" w:rsidRPr="00F2339D" w:rsidTr="00F2339D">
        <w:trPr>
          <w:trHeight w:val="1240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2339D">
              <w:rPr>
                <w:rFonts w:ascii="黑体" w:eastAsia="黑体" w:hAnsi="黑体" w:cs="宋体" w:hint="eastAsia"/>
                <w:color w:val="333333"/>
                <w:sz w:val="18"/>
                <w:szCs w:val="18"/>
              </w:rPr>
              <w:t>招聘单位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2339D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2339D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岗位</w:t>
            </w:r>
          </w:p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2339D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2339D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招聘</w:t>
            </w:r>
          </w:p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2339D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2339D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缴费人数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2339D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调整结果</w:t>
            </w:r>
          </w:p>
        </w:tc>
      </w:tr>
      <w:tr w:rsidR="00F2339D" w:rsidRPr="00F2339D" w:rsidTr="00F2339D">
        <w:trPr>
          <w:trHeight w:val="640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南部县人民医院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急诊科医师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520503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开考比例调整为2：1</w:t>
            </w:r>
          </w:p>
        </w:tc>
      </w:tr>
      <w:tr w:rsidR="00F2339D" w:rsidRPr="00F2339D" w:rsidTr="00F2339D">
        <w:trPr>
          <w:trHeight w:val="640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南部县人民医院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神外普外科医师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520505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招聘计划调整为1名</w:t>
            </w:r>
          </w:p>
        </w:tc>
      </w:tr>
      <w:tr w:rsidR="00F2339D" w:rsidRPr="00F2339D" w:rsidTr="00F2339D">
        <w:trPr>
          <w:trHeight w:val="640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南部县妇幼保健计划生育服务中心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保健医师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520516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开考比例调整为2：1</w:t>
            </w:r>
          </w:p>
        </w:tc>
      </w:tr>
      <w:tr w:rsidR="00F2339D" w:rsidRPr="00F2339D" w:rsidTr="00F2339D">
        <w:trPr>
          <w:trHeight w:val="640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南部县乡镇（中心）卫生院、社区卫生服务中心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临床1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520518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招聘计划调整为4名</w:t>
            </w:r>
          </w:p>
        </w:tc>
      </w:tr>
      <w:tr w:rsidR="00F2339D" w:rsidRPr="00F2339D" w:rsidTr="00F2339D">
        <w:trPr>
          <w:trHeight w:val="640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南部县乡镇（中心）卫生院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临床2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520519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39D" w:rsidRPr="00F2339D" w:rsidRDefault="00F2339D" w:rsidP="00F2339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2339D">
              <w:rPr>
                <w:rFonts w:ascii="宋体" w:eastAsia="宋体" w:hAnsi="宋体" w:cs="宋体"/>
                <w:color w:val="333333"/>
                <w:sz w:val="18"/>
                <w:szCs w:val="18"/>
              </w:rPr>
              <w:t>招聘计划调整为5名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2339D"/>
    <w:rsid w:val="00323B43"/>
    <w:rsid w:val="003D37D8"/>
    <w:rsid w:val="00422A12"/>
    <w:rsid w:val="004358AB"/>
    <w:rsid w:val="0064020C"/>
    <w:rsid w:val="008811B0"/>
    <w:rsid w:val="008B7726"/>
    <w:rsid w:val="00B600C9"/>
    <w:rsid w:val="00B952C0"/>
    <w:rsid w:val="00CF7209"/>
    <w:rsid w:val="00F2339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2339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2020-11-20T05:00:00Z</dcterms:created>
  <dcterms:modified xsi:type="dcterms:W3CDTF">2020-11-20T05:01:00Z</dcterms:modified>
</cp:coreProperties>
</file>