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02" w:rsidRPr="00F66202" w:rsidRDefault="00F66202" w:rsidP="0019551C">
      <w:pPr>
        <w:widowControl/>
        <w:shd w:val="clear" w:color="auto" w:fill="FFFFFF"/>
        <w:spacing w:after="210"/>
        <w:jc w:val="center"/>
        <w:outlineLvl w:val="1"/>
        <w:rPr>
          <w:rFonts w:asciiTheme="minorEastAsia" w:hAnsiTheme="minorEastAsia" w:cs="宋体"/>
          <w:bCs/>
          <w:color w:val="000000" w:themeColor="text1"/>
          <w:spacing w:val="8"/>
          <w:kern w:val="0"/>
          <w:sz w:val="44"/>
          <w:szCs w:val="44"/>
        </w:rPr>
      </w:pPr>
      <w:r w:rsidRPr="00F66202">
        <w:rPr>
          <w:rFonts w:asciiTheme="minorEastAsia" w:hAnsiTheme="minorEastAsia" w:cs="宋体" w:hint="eastAsia"/>
          <w:bCs/>
          <w:color w:val="000000" w:themeColor="text1"/>
          <w:spacing w:val="8"/>
          <w:kern w:val="0"/>
          <w:sz w:val="44"/>
          <w:szCs w:val="44"/>
        </w:rPr>
        <w:t>进贤县畜牧局面向社会公开招聘</w:t>
      </w:r>
      <w:r w:rsidRPr="00F66202">
        <w:rPr>
          <w:rFonts w:asciiTheme="minorEastAsia" w:hAnsiTheme="minorEastAsia" w:cs="Arial"/>
          <w:color w:val="000000" w:themeColor="text1"/>
          <w:sz w:val="44"/>
          <w:szCs w:val="44"/>
          <w:shd w:val="clear" w:color="auto" w:fill="FFFFFF"/>
        </w:rPr>
        <w:t>特聘动物防疫专员公告</w:t>
      </w:r>
    </w:p>
    <w:p w:rsidR="00512B49" w:rsidRPr="0039269F" w:rsidRDefault="00512B49" w:rsidP="0039269F">
      <w:pPr>
        <w:widowControl/>
        <w:shd w:val="clear" w:color="auto" w:fill="FFFFFF"/>
        <w:spacing w:line="560" w:lineRule="exact"/>
        <w:ind w:firstLineChars="198" w:firstLine="596"/>
        <w:rPr>
          <w:rFonts w:ascii="仿宋_GB2312" w:eastAsia="仿宋_GB2312" w:hAnsi="微软雅黑" w:cs="宋体"/>
          <w:b/>
          <w:bCs/>
          <w:color w:val="000000" w:themeColor="text1"/>
          <w:kern w:val="0"/>
          <w:sz w:val="30"/>
          <w:szCs w:val="30"/>
        </w:rPr>
      </w:pPr>
      <w:r w:rsidRPr="0039269F">
        <w:rPr>
          <w:rFonts w:ascii="仿宋_GB2312" w:eastAsia="仿宋_GB2312" w:hAnsi="微软雅黑" w:cs="宋体" w:hint="eastAsia"/>
          <w:b/>
          <w:bCs/>
          <w:color w:val="000000" w:themeColor="text1"/>
          <w:kern w:val="0"/>
          <w:sz w:val="30"/>
          <w:szCs w:val="30"/>
        </w:rPr>
        <w:t>一、报名条件：</w:t>
      </w:r>
    </w:p>
    <w:p w:rsidR="00512B49" w:rsidRPr="0039269F" w:rsidRDefault="00512B49" w:rsidP="0039269F">
      <w:pPr>
        <w:spacing w:line="560" w:lineRule="exact"/>
        <w:ind w:firstLineChars="200" w:firstLine="600"/>
        <w:rPr>
          <w:rStyle w:val="NormalCharacter"/>
          <w:rFonts w:ascii="仿宋_GB2312" w:eastAsia="仿宋_GB2312" w:hAnsi="宋体"/>
          <w:sz w:val="30"/>
          <w:szCs w:val="30"/>
        </w:rPr>
      </w:pPr>
      <w:r w:rsidRPr="0039269F">
        <w:rPr>
          <w:rStyle w:val="NormalCharacter"/>
          <w:rFonts w:ascii="仿宋_GB2312" w:eastAsia="仿宋_GB2312" w:hAnsi="宋体" w:hint="eastAsia"/>
          <w:sz w:val="30"/>
          <w:szCs w:val="30"/>
        </w:rPr>
        <w:t>特聘动物防疫专员主要从以下五类群体中招募：（1）畜牧兽医科研教学单位一线兽医服务人员；（2）具有大专以上学历并从业3年以上的养殖、屠宰、兽药、饲料、诊疗企业兽医技术骨干；（3）具有大专以上学历并从事动物防疫工作3年以上的执业兽医、乡村兽医；（4）基层聘用的畜牧兽医机构防检员；（5）普通高校畜牧兽医类专业优秀应届毕业生。年龄要求：男性55周岁以下，女性45周岁以下。在同等条件下，优先选聘畜牧兽医类相关专业人员为动物防疫专员，国家机关、事业单位在编在岗人员不纳入特聘动物防疫专员招募范围。</w:t>
      </w:r>
    </w:p>
    <w:p w:rsidR="00512B49" w:rsidRPr="0039269F" w:rsidRDefault="00512B49" w:rsidP="0039269F">
      <w:pPr>
        <w:pStyle w:val="a3"/>
        <w:numPr>
          <w:ilvl w:val="0"/>
          <w:numId w:val="3"/>
        </w:numPr>
        <w:spacing w:line="560" w:lineRule="exact"/>
        <w:ind w:firstLineChars="0"/>
        <w:rPr>
          <w:rStyle w:val="NormalCharacter"/>
          <w:rFonts w:ascii="仿宋_GB2312" w:eastAsia="仿宋_GB2312" w:hAnsi="宋体" w:cs="宋体"/>
          <w:b/>
          <w:bCs/>
          <w:sz w:val="30"/>
          <w:szCs w:val="30"/>
        </w:rPr>
      </w:pPr>
      <w:r w:rsidRPr="0039269F">
        <w:rPr>
          <w:rStyle w:val="NormalCharacter"/>
          <w:rFonts w:ascii="仿宋_GB2312" w:eastAsia="仿宋_GB2312" w:hAnsi="宋体" w:hint="eastAsia"/>
          <w:b/>
          <w:sz w:val="30"/>
          <w:szCs w:val="30"/>
        </w:rPr>
        <w:t>招聘名额</w:t>
      </w:r>
    </w:p>
    <w:p w:rsidR="00512B49" w:rsidRPr="0039269F" w:rsidRDefault="00512B49" w:rsidP="0039269F">
      <w:pPr>
        <w:spacing w:line="560" w:lineRule="exact"/>
        <w:ind w:firstLineChars="200" w:firstLine="600"/>
        <w:rPr>
          <w:rStyle w:val="NormalCharacter"/>
          <w:rFonts w:ascii="仿宋_GB2312" w:eastAsia="仿宋_GB2312" w:hAnsi="宋体" w:cs="宋体"/>
          <w:b/>
          <w:bCs/>
          <w:sz w:val="30"/>
          <w:szCs w:val="30"/>
        </w:rPr>
      </w:pPr>
      <w:r w:rsidRPr="0039269F">
        <w:rPr>
          <w:rStyle w:val="NormalCharacter"/>
          <w:rFonts w:ascii="仿宋_GB2312" w:eastAsia="仿宋_GB2312" w:hAnsi="宋体" w:hint="eastAsia"/>
          <w:sz w:val="30"/>
          <w:szCs w:val="30"/>
        </w:rPr>
        <w:t>按民和镇、</w:t>
      </w:r>
      <w:proofErr w:type="gramStart"/>
      <w:r w:rsidRPr="0039269F">
        <w:rPr>
          <w:rStyle w:val="NormalCharacter"/>
          <w:rFonts w:ascii="仿宋_GB2312" w:eastAsia="仿宋_GB2312" w:hAnsi="宋体" w:hint="eastAsia"/>
          <w:sz w:val="30"/>
          <w:szCs w:val="30"/>
        </w:rPr>
        <w:t>下埠集乡</w:t>
      </w:r>
      <w:proofErr w:type="gramEnd"/>
      <w:r w:rsidRPr="0039269F">
        <w:rPr>
          <w:rStyle w:val="NormalCharacter"/>
          <w:rFonts w:ascii="仿宋_GB2312" w:eastAsia="仿宋_GB2312" w:hAnsi="宋体" w:hint="eastAsia"/>
          <w:sz w:val="30"/>
          <w:szCs w:val="30"/>
        </w:rPr>
        <w:t>、</w:t>
      </w:r>
      <w:proofErr w:type="gramStart"/>
      <w:r w:rsidRPr="0039269F">
        <w:rPr>
          <w:rStyle w:val="NormalCharacter"/>
          <w:rFonts w:ascii="仿宋_GB2312" w:eastAsia="仿宋_GB2312" w:hAnsi="宋体" w:hint="eastAsia"/>
          <w:sz w:val="30"/>
          <w:szCs w:val="30"/>
        </w:rPr>
        <w:t>衙</w:t>
      </w:r>
      <w:proofErr w:type="gramEnd"/>
      <w:r w:rsidRPr="0039269F">
        <w:rPr>
          <w:rStyle w:val="NormalCharacter"/>
          <w:rFonts w:ascii="仿宋_GB2312" w:eastAsia="仿宋_GB2312" w:hAnsi="宋体" w:hint="eastAsia"/>
          <w:sz w:val="30"/>
          <w:szCs w:val="30"/>
        </w:rPr>
        <w:t>前乡、池溪乡、钟陵乡、南台乡、</w:t>
      </w:r>
      <w:proofErr w:type="gramStart"/>
      <w:r w:rsidRPr="0039269F">
        <w:rPr>
          <w:rStyle w:val="NormalCharacter"/>
          <w:rFonts w:ascii="仿宋_GB2312" w:eastAsia="仿宋_GB2312" w:hAnsi="宋体" w:hint="eastAsia"/>
          <w:sz w:val="30"/>
          <w:szCs w:val="30"/>
        </w:rPr>
        <w:t>二塘乡</w:t>
      </w:r>
      <w:proofErr w:type="gramEnd"/>
      <w:r w:rsidRPr="0039269F">
        <w:rPr>
          <w:rStyle w:val="NormalCharacter"/>
          <w:rFonts w:ascii="仿宋_GB2312" w:eastAsia="仿宋_GB2312" w:hAnsi="宋体" w:hint="eastAsia"/>
          <w:sz w:val="30"/>
          <w:szCs w:val="30"/>
        </w:rPr>
        <w:t>、梅庄镇、三里乡、</w:t>
      </w:r>
      <w:proofErr w:type="gramStart"/>
      <w:r w:rsidRPr="0039269F">
        <w:rPr>
          <w:rStyle w:val="NormalCharacter"/>
          <w:rFonts w:ascii="仿宋_GB2312" w:eastAsia="仿宋_GB2312" w:hAnsi="宋体" w:hint="eastAsia"/>
          <w:sz w:val="30"/>
          <w:szCs w:val="30"/>
        </w:rPr>
        <w:t>三阳集乡</w:t>
      </w:r>
      <w:proofErr w:type="gramEnd"/>
      <w:r w:rsidRPr="0039269F">
        <w:rPr>
          <w:rStyle w:val="NormalCharacter"/>
          <w:rFonts w:ascii="仿宋_GB2312" w:eastAsia="仿宋_GB2312" w:hAnsi="宋体" w:hint="eastAsia"/>
          <w:sz w:val="30"/>
          <w:szCs w:val="30"/>
        </w:rPr>
        <w:t>、前坊镇、七里乡、罗溪镇、温</w:t>
      </w:r>
      <w:proofErr w:type="gramStart"/>
      <w:r w:rsidRPr="0039269F">
        <w:rPr>
          <w:rStyle w:val="NormalCharacter"/>
          <w:rFonts w:ascii="仿宋_GB2312" w:eastAsia="仿宋_GB2312" w:hAnsi="宋体" w:hint="eastAsia"/>
          <w:sz w:val="30"/>
          <w:szCs w:val="30"/>
        </w:rPr>
        <w:t>圳</w:t>
      </w:r>
      <w:proofErr w:type="gramEnd"/>
      <w:r w:rsidRPr="0039269F">
        <w:rPr>
          <w:rStyle w:val="NormalCharacter"/>
          <w:rFonts w:ascii="仿宋_GB2312" w:eastAsia="仿宋_GB2312" w:hAnsi="宋体" w:hint="eastAsia"/>
          <w:sz w:val="30"/>
          <w:szCs w:val="30"/>
        </w:rPr>
        <w:t>镇、张公镇、</w:t>
      </w:r>
      <w:proofErr w:type="gramStart"/>
      <w:r w:rsidRPr="0039269F">
        <w:rPr>
          <w:rStyle w:val="NormalCharacter"/>
          <w:rFonts w:ascii="仿宋_GB2312" w:eastAsia="仿宋_GB2312" w:hAnsi="宋体" w:hint="eastAsia"/>
          <w:sz w:val="30"/>
          <w:szCs w:val="30"/>
        </w:rPr>
        <w:t>泉岭乡</w:t>
      </w:r>
      <w:proofErr w:type="gramEnd"/>
      <w:r w:rsidRPr="0039269F">
        <w:rPr>
          <w:rStyle w:val="NormalCharacter"/>
          <w:rFonts w:ascii="仿宋_GB2312" w:eastAsia="仿宋_GB2312" w:hAnsi="宋体" w:hint="eastAsia"/>
          <w:sz w:val="30"/>
          <w:szCs w:val="30"/>
        </w:rPr>
        <w:t>、架桥镇、李渡镇、</w:t>
      </w:r>
      <w:proofErr w:type="gramStart"/>
      <w:r w:rsidRPr="0039269F">
        <w:rPr>
          <w:rStyle w:val="NormalCharacter"/>
          <w:rFonts w:ascii="仿宋_GB2312" w:eastAsia="仿宋_GB2312" w:hAnsi="宋体" w:hint="eastAsia"/>
          <w:sz w:val="30"/>
          <w:szCs w:val="30"/>
        </w:rPr>
        <w:t>文港镇</w:t>
      </w:r>
      <w:proofErr w:type="gramEnd"/>
      <w:r w:rsidRPr="0039269F">
        <w:rPr>
          <w:rStyle w:val="NormalCharacter"/>
          <w:rFonts w:ascii="仿宋_GB2312" w:eastAsia="仿宋_GB2312" w:hAnsi="宋体" w:hint="eastAsia"/>
          <w:sz w:val="30"/>
          <w:szCs w:val="30"/>
        </w:rPr>
        <w:t>、长山晏乡、白圩乡21个片区划分，全县共特聘动物防疫专员21名。</w:t>
      </w:r>
    </w:p>
    <w:p w:rsidR="00512B49" w:rsidRPr="0039269F" w:rsidRDefault="0039269F" w:rsidP="0039269F">
      <w:pPr>
        <w:pStyle w:val="a3"/>
        <w:spacing w:line="560" w:lineRule="exact"/>
        <w:ind w:left="720" w:firstLineChars="0" w:firstLine="0"/>
        <w:rPr>
          <w:rStyle w:val="NormalCharacter"/>
          <w:rFonts w:ascii="仿宋_GB2312" w:eastAsia="仿宋_GB2312" w:hAnsi="宋体"/>
          <w:b/>
          <w:sz w:val="30"/>
          <w:szCs w:val="30"/>
        </w:rPr>
      </w:pPr>
      <w:r>
        <w:rPr>
          <w:rStyle w:val="NormalCharacter"/>
          <w:rFonts w:ascii="仿宋_GB2312" w:eastAsia="仿宋_GB2312" w:hAnsi="宋体" w:hint="eastAsia"/>
          <w:b/>
          <w:sz w:val="30"/>
          <w:szCs w:val="30"/>
        </w:rPr>
        <w:t>三、</w:t>
      </w:r>
      <w:r w:rsidR="00512B49" w:rsidRPr="0039269F">
        <w:rPr>
          <w:rStyle w:val="NormalCharacter"/>
          <w:rFonts w:ascii="仿宋_GB2312" w:eastAsia="仿宋_GB2312" w:hAnsi="宋体" w:hint="eastAsia"/>
          <w:b/>
          <w:sz w:val="30"/>
          <w:szCs w:val="30"/>
        </w:rPr>
        <w:t>报名及考核时间</w:t>
      </w:r>
    </w:p>
    <w:p w:rsidR="00512B49" w:rsidRDefault="00512B49" w:rsidP="0039269F">
      <w:pPr>
        <w:spacing w:line="560" w:lineRule="exact"/>
        <w:ind w:firstLineChars="200" w:firstLine="600"/>
        <w:rPr>
          <w:rStyle w:val="NormalCharacter"/>
          <w:rFonts w:ascii="仿宋_GB2312" w:eastAsia="仿宋_GB2312" w:hAnsi="宋体"/>
          <w:sz w:val="30"/>
          <w:szCs w:val="30"/>
        </w:rPr>
      </w:pPr>
      <w:r w:rsidRPr="0039269F">
        <w:rPr>
          <w:rStyle w:val="NormalCharacter"/>
          <w:rFonts w:ascii="仿宋_GB2312" w:eastAsia="仿宋_GB2312" w:hAnsi="宋体" w:hint="eastAsia"/>
          <w:sz w:val="30"/>
          <w:szCs w:val="30"/>
        </w:rPr>
        <w:t>1、2020年11月26日-12月3日期间，凡符合特聘条件的，向进贤县畜牧局办公室申请，填写《进贤县</w:t>
      </w:r>
      <w:r w:rsidR="00F66202">
        <w:rPr>
          <w:rStyle w:val="NormalCharacter"/>
          <w:rFonts w:ascii="仿宋_GB2312" w:eastAsia="仿宋_GB2312" w:hAnsi="宋体" w:hint="eastAsia"/>
          <w:sz w:val="30"/>
          <w:szCs w:val="30"/>
        </w:rPr>
        <w:t>畜牧局</w:t>
      </w:r>
      <w:r w:rsidRPr="0039269F">
        <w:rPr>
          <w:rStyle w:val="NormalCharacter"/>
          <w:rFonts w:ascii="仿宋_GB2312" w:eastAsia="仿宋_GB2312" w:hAnsi="宋体" w:hint="eastAsia"/>
          <w:sz w:val="30"/>
          <w:szCs w:val="30"/>
        </w:rPr>
        <w:t>动物防疫专员特聘计划报名表》，提交学历证明、身份信息、1寸彩色免冠照片等相关材料，报名信息应真实填写，否则视为放弃聘用考核资格，如因报名人员提供不准确信息造成无法聘用的，后果由报名人员自行承担。</w:t>
      </w:r>
    </w:p>
    <w:p w:rsidR="00512B49" w:rsidRPr="0039269F" w:rsidRDefault="002C136B" w:rsidP="002C136B">
      <w:pPr>
        <w:spacing w:line="560" w:lineRule="exact"/>
        <w:ind w:firstLineChars="200" w:firstLine="600"/>
        <w:rPr>
          <w:rStyle w:val="NormalCharacter"/>
          <w:rFonts w:ascii="仿宋_GB2312" w:eastAsia="仿宋_GB2312" w:hAnsi="宋体"/>
          <w:sz w:val="30"/>
          <w:szCs w:val="30"/>
        </w:rPr>
      </w:pPr>
      <w:r>
        <w:rPr>
          <w:rStyle w:val="NormalCharacter"/>
          <w:rFonts w:ascii="仿宋_GB2312" w:eastAsia="仿宋_GB2312" w:hAnsi="宋体" w:hint="eastAsia"/>
          <w:sz w:val="30"/>
          <w:szCs w:val="30"/>
        </w:rPr>
        <w:t>2、面试及</w:t>
      </w:r>
      <w:r w:rsidR="00512B49" w:rsidRPr="0039269F">
        <w:rPr>
          <w:rStyle w:val="NormalCharacter"/>
          <w:rFonts w:ascii="仿宋_GB2312" w:eastAsia="仿宋_GB2312" w:hAnsi="宋体" w:hint="eastAsia"/>
          <w:sz w:val="30"/>
          <w:szCs w:val="30"/>
        </w:rPr>
        <w:t>技能考核：2020年12月4日-12月9日，择期对已</w:t>
      </w:r>
      <w:r>
        <w:rPr>
          <w:rStyle w:val="NormalCharacter"/>
          <w:rFonts w:ascii="仿宋_GB2312" w:eastAsia="仿宋_GB2312" w:hAnsi="宋体" w:hint="eastAsia"/>
          <w:sz w:val="30"/>
          <w:szCs w:val="30"/>
        </w:rPr>
        <w:t>报名初审合格</w:t>
      </w:r>
      <w:r w:rsidR="00512B49" w:rsidRPr="0039269F">
        <w:rPr>
          <w:rStyle w:val="NormalCharacter"/>
          <w:rFonts w:ascii="仿宋_GB2312" w:eastAsia="仿宋_GB2312" w:hAnsi="宋体" w:hint="eastAsia"/>
          <w:sz w:val="30"/>
          <w:szCs w:val="30"/>
        </w:rPr>
        <w:t>人员统一进行</w:t>
      </w:r>
      <w:r>
        <w:rPr>
          <w:rStyle w:val="NormalCharacter"/>
          <w:rFonts w:ascii="仿宋_GB2312" w:eastAsia="仿宋_GB2312" w:hAnsi="宋体" w:hint="eastAsia"/>
          <w:sz w:val="30"/>
          <w:szCs w:val="30"/>
        </w:rPr>
        <w:t>面试和</w:t>
      </w:r>
      <w:r w:rsidR="00512B49" w:rsidRPr="0039269F">
        <w:rPr>
          <w:rStyle w:val="NormalCharacter"/>
          <w:rFonts w:ascii="仿宋_GB2312" w:eastAsia="仿宋_GB2312" w:hAnsi="宋体" w:hint="eastAsia"/>
          <w:sz w:val="30"/>
          <w:szCs w:val="30"/>
        </w:rPr>
        <w:t>技能考核（考核程序、内容、时间另</w:t>
      </w:r>
      <w:r w:rsidR="00512B49" w:rsidRPr="0039269F">
        <w:rPr>
          <w:rStyle w:val="NormalCharacter"/>
          <w:rFonts w:ascii="仿宋_GB2312" w:eastAsia="仿宋_GB2312" w:hAnsi="宋体" w:hint="eastAsia"/>
          <w:sz w:val="30"/>
          <w:szCs w:val="30"/>
        </w:rPr>
        <w:lastRenderedPageBreak/>
        <w:t>行通知）。</w:t>
      </w:r>
    </w:p>
    <w:p w:rsidR="00512B49" w:rsidRPr="0039269F" w:rsidRDefault="00512B49" w:rsidP="0039269F">
      <w:pPr>
        <w:spacing w:line="560" w:lineRule="exact"/>
        <w:ind w:firstLineChars="198" w:firstLine="596"/>
        <w:rPr>
          <w:rStyle w:val="NormalCharacter"/>
          <w:rFonts w:ascii="仿宋_GB2312" w:eastAsia="仿宋_GB2312" w:hAnsi="宋体"/>
          <w:b/>
          <w:sz w:val="30"/>
          <w:szCs w:val="30"/>
        </w:rPr>
      </w:pPr>
      <w:r w:rsidRPr="0039269F">
        <w:rPr>
          <w:rStyle w:val="NormalCharacter"/>
          <w:rFonts w:ascii="仿宋_GB2312" w:eastAsia="仿宋_GB2312" w:hAnsi="宋体" w:hint="eastAsia"/>
          <w:b/>
          <w:sz w:val="30"/>
          <w:szCs w:val="30"/>
        </w:rPr>
        <w:t>四、录取与公布</w:t>
      </w:r>
    </w:p>
    <w:p w:rsidR="00512B49" w:rsidRPr="0039269F" w:rsidRDefault="00512B49" w:rsidP="0039269F">
      <w:pPr>
        <w:spacing w:line="560" w:lineRule="exact"/>
        <w:ind w:firstLineChars="200" w:firstLine="600"/>
        <w:rPr>
          <w:rStyle w:val="NormalCharacter"/>
          <w:rFonts w:ascii="仿宋_GB2312" w:eastAsia="仿宋_GB2312" w:hAnsi="宋体"/>
          <w:sz w:val="30"/>
          <w:szCs w:val="30"/>
        </w:rPr>
      </w:pPr>
      <w:r w:rsidRPr="0039269F">
        <w:rPr>
          <w:rStyle w:val="NormalCharacter"/>
          <w:rFonts w:ascii="仿宋_GB2312" w:eastAsia="仿宋_GB2312" w:hAnsi="宋体" w:hint="eastAsia"/>
          <w:sz w:val="30"/>
          <w:szCs w:val="30"/>
        </w:rPr>
        <w:t>1、根据技能考核情况，择优选取总成绩前21名的入围人员到指定的医院机构进行体检，如入围人员有体检不符合招聘入职条件的，按成绩排名先后顺序依次替补。</w:t>
      </w:r>
    </w:p>
    <w:p w:rsidR="00512B49" w:rsidRPr="0039269F" w:rsidRDefault="00512B49" w:rsidP="0039269F">
      <w:pPr>
        <w:spacing w:line="560" w:lineRule="exact"/>
        <w:ind w:firstLineChars="200" w:firstLine="600"/>
        <w:rPr>
          <w:rStyle w:val="NormalCharacter"/>
          <w:rFonts w:ascii="仿宋_GB2312" w:eastAsia="仿宋_GB2312" w:hAnsi="宋体"/>
          <w:sz w:val="30"/>
          <w:szCs w:val="30"/>
        </w:rPr>
      </w:pPr>
      <w:r w:rsidRPr="0039269F">
        <w:rPr>
          <w:rStyle w:val="NormalCharacter"/>
          <w:rFonts w:ascii="仿宋_GB2312" w:eastAsia="仿宋_GB2312" w:hAnsi="宋体" w:hint="eastAsia"/>
          <w:sz w:val="30"/>
          <w:szCs w:val="30"/>
        </w:rPr>
        <w:t>2、研究公示：按照技能考核及体检情况确定聘用人员名单，并在进贤县人民政府网站进行公示5个工作日。</w:t>
      </w:r>
    </w:p>
    <w:p w:rsidR="00512B49" w:rsidRPr="0039269F" w:rsidRDefault="00512B49" w:rsidP="0039269F">
      <w:pPr>
        <w:spacing w:line="560" w:lineRule="exact"/>
        <w:ind w:firstLineChars="200" w:firstLine="600"/>
        <w:rPr>
          <w:rStyle w:val="NormalCharacter"/>
          <w:rFonts w:ascii="仿宋_GB2312" w:eastAsia="仿宋_GB2312" w:hAnsi="宋体"/>
          <w:sz w:val="30"/>
          <w:szCs w:val="30"/>
        </w:rPr>
      </w:pPr>
      <w:r w:rsidRPr="0039269F">
        <w:rPr>
          <w:rStyle w:val="NormalCharacter"/>
          <w:rFonts w:ascii="仿宋_GB2312" w:eastAsia="仿宋_GB2312" w:hAnsi="宋体" w:hint="eastAsia"/>
          <w:sz w:val="30"/>
          <w:szCs w:val="30"/>
        </w:rPr>
        <w:t>3、确定人选：公示结束后，确定聘用人员并通知如期到岗，签订特聘动物防疫专员服务协议，严格按照协议内容从事服务工作。</w:t>
      </w:r>
    </w:p>
    <w:p w:rsidR="00512B49" w:rsidRPr="0039269F" w:rsidRDefault="00512B49" w:rsidP="0039269F">
      <w:pPr>
        <w:spacing w:line="560" w:lineRule="exact"/>
        <w:ind w:firstLineChars="198" w:firstLine="596"/>
        <w:rPr>
          <w:rStyle w:val="NormalCharacter"/>
          <w:rFonts w:ascii="仿宋_GB2312" w:eastAsia="仿宋_GB2312" w:hAnsi="宋体"/>
          <w:b/>
          <w:sz w:val="30"/>
          <w:szCs w:val="30"/>
        </w:rPr>
      </w:pPr>
      <w:r w:rsidRPr="0039269F">
        <w:rPr>
          <w:rStyle w:val="NormalCharacter"/>
          <w:rFonts w:ascii="仿宋_GB2312" w:eastAsia="仿宋_GB2312" w:hAnsi="宋体" w:hint="eastAsia"/>
          <w:b/>
          <w:sz w:val="30"/>
          <w:szCs w:val="30"/>
        </w:rPr>
        <w:t>五、工作范围</w:t>
      </w:r>
    </w:p>
    <w:p w:rsidR="00512B49" w:rsidRPr="0039269F" w:rsidRDefault="00512B49" w:rsidP="003E6038">
      <w:pPr>
        <w:spacing w:line="560" w:lineRule="exact"/>
        <w:ind w:firstLineChars="200" w:firstLine="600"/>
        <w:rPr>
          <w:rStyle w:val="NormalCharacter"/>
          <w:rFonts w:ascii="仿宋_GB2312" w:eastAsia="仿宋_GB2312" w:hAnsi="宋体"/>
          <w:sz w:val="30"/>
          <w:szCs w:val="30"/>
        </w:rPr>
      </w:pPr>
      <w:r w:rsidRPr="0039269F">
        <w:rPr>
          <w:rStyle w:val="NormalCharacter"/>
          <w:rFonts w:ascii="仿宋_GB2312" w:eastAsia="仿宋_GB2312" w:hAnsi="宋体" w:hint="eastAsia"/>
          <w:sz w:val="30"/>
          <w:szCs w:val="30"/>
        </w:rPr>
        <w:t>按照助力农业特色优势产业发展、带动贫困农户精准脱贫、有效落实动物防疫工作、保障畜牧业健康发展等要求，明确服务任务。一是为县域动物防疫工作提供技术指导与咨询服务；二是为畜禽养殖场户提供动物防疫技术帮扶；三是与乡村兽医、村防疫员结对开展技术服务，增强乡村兽医、村防疫</w:t>
      </w:r>
      <w:proofErr w:type="gramStart"/>
      <w:r w:rsidRPr="0039269F">
        <w:rPr>
          <w:rStyle w:val="NormalCharacter"/>
          <w:rFonts w:ascii="仿宋_GB2312" w:eastAsia="仿宋_GB2312" w:hAnsi="宋体" w:hint="eastAsia"/>
          <w:sz w:val="30"/>
          <w:szCs w:val="30"/>
        </w:rPr>
        <w:t>员专业</w:t>
      </w:r>
      <w:proofErr w:type="gramEnd"/>
      <w:r w:rsidRPr="0039269F">
        <w:rPr>
          <w:rStyle w:val="NormalCharacter"/>
          <w:rFonts w:ascii="仿宋_GB2312" w:eastAsia="仿宋_GB2312" w:hAnsi="宋体" w:hint="eastAsia"/>
          <w:sz w:val="30"/>
          <w:szCs w:val="30"/>
        </w:rPr>
        <w:t>技能和实操水平；</w:t>
      </w:r>
      <w:r w:rsidR="003E6038" w:rsidRPr="003E6038">
        <w:rPr>
          <w:rStyle w:val="NormalCharacter"/>
          <w:rFonts w:ascii="仿宋_GB2312" w:eastAsia="仿宋_GB2312" w:hAnsi="宋体" w:hint="eastAsia"/>
          <w:sz w:val="30"/>
          <w:szCs w:val="30"/>
        </w:rPr>
        <w:t>四是为县乡人民政府畜牧兽医部门动物防疫工作提供指定的专业服务。</w:t>
      </w:r>
      <w:r w:rsidRPr="0039269F">
        <w:rPr>
          <w:rStyle w:val="NormalCharacter"/>
          <w:rFonts w:ascii="仿宋_GB2312" w:eastAsia="仿宋_GB2312" w:hAnsi="宋体" w:hint="eastAsia"/>
          <w:sz w:val="30"/>
          <w:szCs w:val="30"/>
        </w:rPr>
        <w:t>基层聘用的畜牧兽医机构防检员在特聘为动物防疫专员后，除承担原有工作任务外，还需要承担特聘动物防疫专员服务任务。</w:t>
      </w:r>
    </w:p>
    <w:p w:rsidR="00512B49" w:rsidRPr="0039269F" w:rsidRDefault="0039269F" w:rsidP="0039269F">
      <w:pPr>
        <w:spacing w:line="560" w:lineRule="exact"/>
        <w:ind w:firstLineChars="198" w:firstLine="596"/>
        <w:rPr>
          <w:rStyle w:val="NormalCharacter"/>
          <w:rFonts w:ascii="仿宋_GB2312" w:eastAsia="仿宋_GB2312" w:hAnsi="宋体"/>
          <w:b/>
          <w:sz w:val="30"/>
          <w:szCs w:val="30"/>
        </w:rPr>
      </w:pPr>
      <w:r w:rsidRPr="0039269F">
        <w:rPr>
          <w:rStyle w:val="NormalCharacter"/>
          <w:rFonts w:ascii="仿宋_GB2312" w:eastAsia="仿宋_GB2312" w:hAnsi="宋体" w:hint="eastAsia"/>
          <w:b/>
          <w:sz w:val="30"/>
          <w:szCs w:val="30"/>
        </w:rPr>
        <w:t>六、</w:t>
      </w:r>
      <w:r w:rsidR="00512B49" w:rsidRPr="0039269F">
        <w:rPr>
          <w:rStyle w:val="NormalCharacter"/>
          <w:rFonts w:ascii="仿宋_GB2312" w:eastAsia="仿宋_GB2312" w:hAnsi="宋体" w:hint="eastAsia"/>
          <w:b/>
          <w:sz w:val="30"/>
          <w:szCs w:val="30"/>
        </w:rPr>
        <w:t>服务期管理</w:t>
      </w:r>
    </w:p>
    <w:p w:rsidR="00512B49" w:rsidRPr="0039269F" w:rsidRDefault="00512B49" w:rsidP="0039269F">
      <w:pPr>
        <w:spacing w:line="560" w:lineRule="exact"/>
        <w:ind w:firstLineChars="200" w:firstLine="600"/>
        <w:rPr>
          <w:rStyle w:val="NormalCharacter"/>
          <w:rFonts w:ascii="仿宋_GB2312" w:eastAsia="仿宋_GB2312" w:hAnsi="宋体"/>
          <w:sz w:val="30"/>
          <w:szCs w:val="30"/>
        </w:rPr>
      </w:pPr>
      <w:r w:rsidRPr="0039269F">
        <w:rPr>
          <w:rStyle w:val="NormalCharacter"/>
          <w:rFonts w:ascii="仿宋_GB2312" w:eastAsia="仿宋_GB2312" w:hAnsi="宋体" w:hint="eastAsia"/>
          <w:sz w:val="30"/>
          <w:szCs w:val="30"/>
        </w:rPr>
        <w:t>特聘动物防疫专员服务期限原则上不超过1年。服务期内特聘动物防疫专员以服务对象的满意率、解决动物防疫实际问题等为主要考核指标。采取量化打分和实地测评相结合的方式，定期对特聘动物防疫专员服务效果进行绩效考核。建立以结果为导向的激励约束机制，对考核不合格的及时解除服务协议；对考核优秀的特聘动物防疫专员，</w:t>
      </w:r>
      <w:r w:rsidRPr="0039269F">
        <w:rPr>
          <w:rStyle w:val="NormalCharacter"/>
          <w:rFonts w:ascii="仿宋_GB2312" w:eastAsia="仿宋_GB2312" w:hAnsi="宋体" w:hint="eastAsia"/>
          <w:sz w:val="30"/>
          <w:szCs w:val="30"/>
        </w:rPr>
        <w:lastRenderedPageBreak/>
        <w:t>服务期满后可优先继续聘任，并积极争取政府招录正式工作人员的倾斜政策。</w:t>
      </w:r>
    </w:p>
    <w:p w:rsidR="00512B49" w:rsidRPr="0039269F" w:rsidRDefault="0039269F" w:rsidP="0039269F">
      <w:pPr>
        <w:spacing w:line="560" w:lineRule="exact"/>
        <w:ind w:firstLineChars="198" w:firstLine="596"/>
        <w:rPr>
          <w:rStyle w:val="NormalCharacter"/>
          <w:rFonts w:ascii="仿宋_GB2312" w:eastAsia="仿宋_GB2312" w:hAnsi="宋体"/>
          <w:b/>
          <w:sz w:val="30"/>
          <w:szCs w:val="30"/>
        </w:rPr>
      </w:pPr>
      <w:r w:rsidRPr="0039269F">
        <w:rPr>
          <w:rStyle w:val="NormalCharacter"/>
          <w:rFonts w:ascii="仿宋_GB2312" w:eastAsia="仿宋_GB2312" w:hAnsi="宋体" w:hint="eastAsia"/>
          <w:b/>
          <w:sz w:val="30"/>
          <w:szCs w:val="30"/>
        </w:rPr>
        <w:t>七、</w:t>
      </w:r>
      <w:r w:rsidR="00512B49" w:rsidRPr="0039269F">
        <w:rPr>
          <w:rStyle w:val="NormalCharacter"/>
          <w:rFonts w:ascii="仿宋_GB2312" w:eastAsia="仿宋_GB2312" w:hAnsi="宋体" w:hint="eastAsia"/>
          <w:b/>
          <w:sz w:val="30"/>
          <w:szCs w:val="30"/>
        </w:rPr>
        <w:t>经费保障</w:t>
      </w:r>
    </w:p>
    <w:p w:rsidR="00512B49" w:rsidRDefault="00512B49" w:rsidP="0039269F">
      <w:pPr>
        <w:spacing w:line="560" w:lineRule="exact"/>
        <w:ind w:firstLineChars="200" w:firstLine="600"/>
        <w:rPr>
          <w:rStyle w:val="NormalCharacter"/>
          <w:rFonts w:ascii="仿宋_GB2312" w:eastAsia="仿宋_GB2312" w:hAnsi="宋体"/>
          <w:sz w:val="30"/>
          <w:szCs w:val="30"/>
        </w:rPr>
      </w:pPr>
      <w:r w:rsidRPr="0039269F">
        <w:rPr>
          <w:rStyle w:val="NormalCharacter"/>
          <w:rFonts w:ascii="仿宋_GB2312" w:eastAsia="仿宋_GB2312" w:hAnsi="宋体" w:hint="eastAsia"/>
          <w:sz w:val="30"/>
          <w:szCs w:val="30"/>
        </w:rPr>
        <w:t>按照每个防疫专员1.5万元资金在基层农技推广体系改革与建设补助项目中列支。</w:t>
      </w: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01076D" w:rsidRDefault="0001076D" w:rsidP="0039269F">
      <w:pPr>
        <w:spacing w:line="560" w:lineRule="exact"/>
        <w:ind w:firstLineChars="200" w:firstLine="600"/>
        <w:rPr>
          <w:rStyle w:val="NormalCharacter"/>
          <w:rFonts w:ascii="仿宋_GB2312" w:eastAsia="仿宋_GB2312" w:hAnsi="宋体"/>
          <w:sz w:val="30"/>
          <w:szCs w:val="30"/>
        </w:rPr>
      </w:pPr>
    </w:p>
    <w:p w:rsidR="0001076D" w:rsidRDefault="0001076D" w:rsidP="0039269F">
      <w:pPr>
        <w:spacing w:line="560" w:lineRule="exact"/>
        <w:ind w:firstLineChars="200" w:firstLine="600"/>
        <w:rPr>
          <w:rStyle w:val="NormalCharacter"/>
          <w:rFonts w:ascii="仿宋_GB2312" w:eastAsia="仿宋_GB2312" w:hAnsi="宋体"/>
          <w:sz w:val="30"/>
          <w:szCs w:val="30"/>
        </w:rPr>
      </w:pPr>
    </w:p>
    <w:p w:rsidR="0001076D" w:rsidRDefault="0001076D" w:rsidP="0039269F">
      <w:pPr>
        <w:spacing w:line="560" w:lineRule="exact"/>
        <w:ind w:firstLineChars="200" w:firstLine="600"/>
        <w:rPr>
          <w:rStyle w:val="NormalCharacter"/>
          <w:rFonts w:ascii="仿宋_GB2312" w:eastAsia="仿宋_GB2312" w:hAnsi="宋体"/>
          <w:sz w:val="30"/>
          <w:szCs w:val="30"/>
        </w:rPr>
      </w:pPr>
    </w:p>
    <w:p w:rsidR="00916725" w:rsidRDefault="00916725" w:rsidP="0039269F">
      <w:pPr>
        <w:spacing w:line="560" w:lineRule="exact"/>
        <w:ind w:firstLineChars="200" w:firstLine="600"/>
        <w:rPr>
          <w:rStyle w:val="NormalCharacter"/>
          <w:rFonts w:ascii="仿宋_GB2312" w:eastAsia="仿宋_GB2312" w:hAnsi="宋体"/>
          <w:sz w:val="30"/>
          <w:szCs w:val="30"/>
        </w:rPr>
      </w:pPr>
    </w:p>
    <w:p w:rsidR="00935195" w:rsidRPr="002152AE" w:rsidRDefault="00935195" w:rsidP="00935195">
      <w:pPr>
        <w:rPr>
          <w:rStyle w:val="NormalCharacter"/>
          <w:rFonts w:ascii="仿宋_GB2312" w:eastAsia="仿宋_GB2312" w:hAnsi="仿宋" w:hint="eastAsia"/>
          <w:b/>
          <w:sz w:val="32"/>
          <w:szCs w:val="32"/>
        </w:rPr>
      </w:pPr>
      <w:r w:rsidRPr="002152AE">
        <w:rPr>
          <w:rStyle w:val="NormalCharacter"/>
          <w:rFonts w:ascii="仿宋_GB2312" w:eastAsia="仿宋_GB2312" w:hAnsi="仿宋" w:hint="eastAsia"/>
          <w:b/>
          <w:sz w:val="32"/>
          <w:szCs w:val="32"/>
        </w:rPr>
        <w:lastRenderedPageBreak/>
        <w:t>附件</w:t>
      </w:r>
    </w:p>
    <w:p w:rsidR="00935195" w:rsidRPr="002152AE" w:rsidRDefault="00935195" w:rsidP="00F66202">
      <w:pPr>
        <w:jc w:val="center"/>
        <w:rPr>
          <w:rStyle w:val="NormalCharacter"/>
          <w:rFonts w:ascii="仿宋_GB2312" w:eastAsia="仿宋_GB2312" w:hAnsi="仿宋" w:cs="仿宋" w:hint="eastAsia"/>
          <w:b/>
          <w:bCs/>
          <w:sz w:val="44"/>
          <w:szCs w:val="44"/>
        </w:rPr>
      </w:pPr>
      <w:r w:rsidRPr="002152AE">
        <w:rPr>
          <w:rStyle w:val="NormalCharacter"/>
          <w:rFonts w:ascii="仿宋_GB2312" w:eastAsia="仿宋_GB2312" w:hAnsi="仿宋" w:cs="仿宋" w:hint="eastAsia"/>
          <w:b/>
          <w:bCs/>
          <w:sz w:val="44"/>
          <w:szCs w:val="44"/>
        </w:rPr>
        <w:t>进贤县</w:t>
      </w:r>
      <w:r w:rsidR="00F66202" w:rsidRPr="002152AE">
        <w:rPr>
          <w:rStyle w:val="NormalCharacter"/>
          <w:rFonts w:ascii="仿宋_GB2312" w:eastAsia="仿宋_GB2312" w:hAnsi="仿宋" w:cs="仿宋" w:hint="eastAsia"/>
          <w:b/>
          <w:bCs/>
          <w:sz w:val="44"/>
          <w:szCs w:val="44"/>
        </w:rPr>
        <w:t>畜牧局</w:t>
      </w:r>
      <w:r w:rsidRPr="002152AE">
        <w:rPr>
          <w:rStyle w:val="NormalCharacter"/>
          <w:rFonts w:ascii="仿宋_GB2312" w:eastAsia="仿宋_GB2312" w:hAnsi="仿宋" w:cs="仿宋" w:hint="eastAsia"/>
          <w:b/>
          <w:bCs/>
          <w:sz w:val="44"/>
          <w:szCs w:val="44"/>
        </w:rPr>
        <w:t>特聘动物防疫专员报名表</w:t>
      </w:r>
    </w:p>
    <w:tbl>
      <w:tblPr>
        <w:tblW w:w="9138" w:type="dxa"/>
        <w:tblInd w:w="-15" w:type="dxa"/>
        <w:tblCellMar>
          <w:left w:w="0" w:type="dxa"/>
          <w:right w:w="0" w:type="dxa"/>
        </w:tblCellMar>
        <w:tblLook w:val="04A0"/>
      </w:tblPr>
      <w:tblGrid>
        <w:gridCol w:w="1395"/>
        <w:gridCol w:w="1485"/>
        <w:gridCol w:w="1090"/>
        <w:gridCol w:w="723"/>
        <w:gridCol w:w="463"/>
        <w:gridCol w:w="982"/>
        <w:gridCol w:w="68"/>
        <w:gridCol w:w="1214"/>
        <w:gridCol w:w="1718"/>
      </w:tblGrid>
      <w:tr w:rsidR="00935195" w:rsidRPr="002152AE" w:rsidTr="00F93EEB">
        <w:trPr>
          <w:trHeight w:val="784"/>
        </w:trPr>
        <w:tc>
          <w:tcPr>
            <w:tcW w:w="1395"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姓   名</w:t>
            </w:r>
          </w:p>
        </w:tc>
        <w:tc>
          <w:tcPr>
            <w:tcW w:w="1485"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性    别</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出生年月</w:t>
            </w:r>
          </w:p>
        </w:tc>
        <w:tc>
          <w:tcPr>
            <w:tcW w:w="1214"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718" w:type="dxa"/>
            <w:vMerge w:val="restart"/>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2"/>
              </w:rPr>
            </w:pPr>
            <w:r w:rsidRPr="002152AE">
              <w:rPr>
                <w:rStyle w:val="NormalCharacter"/>
                <w:rFonts w:ascii="仿宋_GB2312" w:eastAsia="仿宋_GB2312" w:hAnsi="宋体" w:hint="eastAsia"/>
                <w:color w:val="000000"/>
                <w:kern w:val="0"/>
                <w:sz w:val="22"/>
              </w:rPr>
              <w:t>一寸</w:t>
            </w:r>
            <w:r w:rsidRPr="002152AE">
              <w:rPr>
                <w:rStyle w:val="NormalCharacter"/>
                <w:rFonts w:ascii="仿宋_GB2312" w:eastAsia="仿宋_GB2312" w:hAnsi="宋体" w:hint="eastAsia"/>
                <w:color w:val="000000"/>
                <w:kern w:val="0"/>
                <w:sz w:val="22"/>
              </w:rPr>
              <w:br/>
              <w:t>免冠照片</w:t>
            </w:r>
          </w:p>
        </w:tc>
      </w:tr>
      <w:tr w:rsidR="00935195" w:rsidRPr="002152AE" w:rsidTr="00F93EEB">
        <w:trPr>
          <w:trHeight w:val="743"/>
        </w:trPr>
        <w:tc>
          <w:tcPr>
            <w:tcW w:w="1395"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文化程度</w:t>
            </w:r>
          </w:p>
        </w:tc>
        <w:tc>
          <w:tcPr>
            <w:tcW w:w="1485"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政治面貌</w:t>
            </w:r>
          </w:p>
        </w:tc>
        <w:tc>
          <w:tcPr>
            <w:tcW w:w="1186" w:type="dxa"/>
            <w:gridSpan w:val="2"/>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050" w:type="dxa"/>
            <w:gridSpan w:val="2"/>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籍</w:t>
            </w:r>
            <w:r w:rsidR="006F55C0" w:rsidRPr="002152AE">
              <w:rPr>
                <w:rStyle w:val="NormalCharacter"/>
                <w:rFonts w:ascii="仿宋_GB2312" w:eastAsia="仿宋_GB2312" w:hAnsi="宋体" w:hint="eastAsia"/>
                <w:color w:val="000000"/>
                <w:kern w:val="0"/>
                <w:sz w:val="24"/>
              </w:rPr>
              <w:t xml:space="preserve">    </w:t>
            </w:r>
            <w:r w:rsidRPr="002152AE">
              <w:rPr>
                <w:rStyle w:val="NormalCharacter"/>
                <w:rFonts w:ascii="仿宋_GB2312" w:eastAsia="仿宋_GB2312" w:hAnsi="宋体" w:hint="eastAsia"/>
                <w:color w:val="000000"/>
                <w:kern w:val="0"/>
                <w:sz w:val="24"/>
              </w:rPr>
              <w:t>贯</w:t>
            </w:r>
          </w:p>
        </w:tc>
        <w:tc>
          <w:tcPr>
            <w:tcW w:w="1214"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718" w:type="dxa"/>
            <w:vMerge/>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b/>
                <w:color w:val="000000"/>
                <w:sz w:val="22"/>
              </w:rPr>
            </w:pPr>
          </w:p>
        </w:tc>
      </w:tr>
      <w:tr w:rsidR="00935195" w:rsidRPr="002152AE" w:rsidTr="00F93EEB">
        <w:trPr>
          <w:trHeight w:val="730"/>
        </w:trPr>
        <w:tc>
          <w:tcPr>
            <w:tcW w:w="1395"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毕业院校</w:t>
            </w:r>
          </w:p>
        </w:tc>
        <w:tc>
          <w:tcPr>
            <w:tcW w:w="6025" w:type="dxa"/>
            <w:gridSpan w:val="7"/>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718" w:type="dxa"/>
            <w:vMerge/>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b/>
                <w:color w:val="000000"/>
                <w:sz w:val="22"/>
              </w:rPr>
            </w:pPr>
          </w:p>
        </w:tc>
      </w:tr>
      <w:tr w:rsidR="00935195" w:rsidRPr="002152AE" w:rsidTr="00F93EEB">
        <w:trPr>
          <w:trHeight w:val="624"/>
        </w:trPr>
        <w:tc>
          <w:tcPr>
            <w:tcW w:w="1395"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现工作单位</w:t>
            </w:r>
          </w:p>
        </w:tc>
        <w:tc>
          <w:tcPr>
            <w:tcW w:w="3298" w:type="dxa"/>
            <w:gridSpan w:val="3"/>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毕业时间</w:t>
            </w:r>
          </w:p>
        </w:tc>
        <w:tc>
          <w:tcPr>
            <w:tcW w:w="3000" w:type="dxa"/>
            <w:gridSpan w:val="3"/>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r>
      <w:tr w:rsidR="00935195" w:rsidRPr="002152AE" w:rsidTr="00F93EEB">
        <w:trPr>
          <w:trHeight w:val="569"/>
        </w:trPr>
        <w:tc>
          <w:tcPr>
            <w:tcW w:w="1395"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手机号码</w:t>
            </w:r>
          </w:p>
        </w:tc>
        <w:tc>
          <w:tcPr>
            <w:tcW w:w="3298" w:type="dxa"/>
            <w:gridSpan w:val="3"/>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身份证号</w:t>
            </w:r>
          </w:p>
        </w:tc>
        <w:tc>
          <w:tcPr>
            <w:tcW w:w="3000" w:type="dxa"/>
            <w:gridSpan w:val="3"/>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r>
      <w:tr w:rsidR="00935195" w:rsidRPr="002152AE" w:rsidTr="00F93EEB">
        <w:trPr>
          <w:trHeight w:val="3135"/>
        </w:trPr>
        <w:tc>
          <w:tcPr>
            <w:tcW w:w="1395" w:type="dxa"/>
            <w:tcBorders>
              <w:top w:val="single" w:sz="4" w:space="0" w:color="000000"/>
              <w:left w:val="single" w:sz="4" w:space="0" w:color="000000"/>
              <w:bottom w:val="single" w:sz="4" w:space="0" w:color="auto"/>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工作简历</w:t>
            </w:r>
          </w:p>
        </w:tc>
        <w:tc>
          <w:tcPr>
            <w:tcW w:w="7743" w:type="dxa"/>
            <w:gridSpan w:val="8"/>
            <w:tcBorders>
              <w:top w:val="single" w:sz="4" w:space="0" w:color="000000"/>
              <w:left w:val="single" w:sz="4" w:space="0" w:color="000000"/>
              <w:bottom w:val="single" w:sz="4" w:space="0" w:color="auto"/>
              <w:right w:val="single" w:sz="4" w:space="0" w:color="000000"/>
            </w:tcBorders>
            <w:vAlign w:val="center"/>
          </w:tcPr>
          <w:p w:rsidR="00935195" w:rsidRPr="002152AE" w:rsidRDefault="00935195" w:rsidP="00F93EEB">
            <w:pPr>
              <w:jc w:val="left"/>
              <w:rPr>
                <w:rStyle w:val="NormalCharacter"/>
                <w:rFonts w:ascii="仿宋_GB2312" w:eastAsia="仿宋_GB2312" w:hAnsi="等线" w:hint="eastAsia"/>
                <w:color w:val="000000"/>
                <w:sz w:val="24"/>
              </w:rPr>
            </w:pPr>
          </w:p>
          <w:p w:rsidR="00935195" w:rsidRPr="002152AE" w:rsidRDefault="00935195" w:rsidP="00F93EEB">
            <w:pPr>
              <w:rPr>
                <w:rStyle w:val="NormalCharacter"/>
                <w:rFonts w:ascii="仿宋_GB2312" w:eastAsia="仿宋_GB2312" w:hint="eastAsia"/>
              </w:rPr>
            </w:pPr>
          </w:p>
          <w:p w:rsidR="00935195" w:rsidRPr="002152AE" w:rsidRDefault="00935195" w:rsidP="00F93EEB">
            <w:pPr>
              <w:rPr>
                <w:rStyle w:val="NormalCharacter"/>
                <w:rFonts w:ascii="仿宋_GB2312" w:eastAsia="仿宋_GB2312" w:hint="eastAsia"/>
              </w:rPr>
            </w:pPr>
          </w:p>
          <w:p w:rsidR="00935195" w:rsidRPr="002152AE" w:rsidRDefault="00935195" w:rsidP="00F93EEB">
            <w:pPr>
              <w:rPr>
                <w:rStyle w:val="NormalCharacter"/>
                <w:rFonts w:ascii="仿宋_GB2312" w:eastAsia="仿宋_GB2312" w:hint="eastAsia"/>
              </w:rPr>
            </w:pPr>
          </w:p>
          <w:p w:rsidR="00935195" w:rsidRPr="002152AE" w:rsidRDefault="00935195" w:rsidP="00F93EEB">
            <w:pPr>
              <w:rPr>
                <w:rStyle w:val="NormalCharacter"/>
                <w:rFonts w:ascii="仿宋_GB2312" w:eastAsia="仿宋_GB2312" w:hint="eastAsia"/>
              </w:rPr>
            </w:pPr>
          </w:p>
          <w:p w:rsidR="00935195" w:rsidRPr="002152AE" w:rsidRDefault="00935195" w:rsidP="00F93EEB">
            <w:pPr>
              <w:rPr>
                <w:rStyle w:val="NormalCharacter"/>
                <w:rFonts w:ascii="仿宋_GB2312" w:eastAsia="仿宋_GB2312" w:hint="eastAsia"/>
              </w:rPr>
            </w:pPr>
          </w:p>
          <w:p w:rsidR="00935195" w:rsidRPr="002152AE" w:rsidRDefault="00935195" w:rsidP="00F93EEB">
            <w:pPr>
              <w:rPr>
                <w:rStyle w:val="NormalCharacter"/>
                <w:rFonts w:ascii="仿宋_GB2312" w:eastAsia="仿宋_GB2312" w:hint="eastAsia"/>
              </w:rPr>
            </w:pPr>
          </w:p>
          <w:p w:rsidR="00935195" w:rsidRPr="002152AE" w:rsidRDefault="00935195" w:rsidP="00F93EEB">
            <w:pPr>
              <w:rPr>
                <w:rStyle w:val="NormalCharacter"/>
                <w:rFonts w:ascii="仿宋_GB2312" w:eastAsia="仿宋_GB2312" w:hint="eastAsia"/>
              </w:rPr>
            </w:pPr>
            <w:r w:rsidRPr="002152AE">
              <w:rPr>
                <w:rStyle w:val="NormalCharacter"/>
                <w:rFonts w:ascii="仿宋_GB2312" w:eastAsia="仿宋_GB2312" w:hint="eastAsia"/>
              </w:rPr>
              <w:t xml:space="preserve">                                                本人签名：</w:t>
            </w:r>
          </w:p>
          <w:p w:rsidR="00935195" w:rsidRPr="002152AE" w:rsidRDefault="00935195" w:rsidP="00F93EEB">
            <w:pPr>
              <w:rPr>
                <w:rStyle w:val="NormalCharacter"/>
                <w:rFonts w:ascii="仿宋_GB2312" w:eastAsia="仿宋_GB2312" w:hint="eastAsia"/>
              </w:rPr>
            </w:pPr>
          </w:p>
        </w:tc>
      </w:tr>
      <w:tr w:rsidR="00935195" w:rsidRPr="002152AE" w:rsidTr="00F93EEB">
        <w:trPr>
          <w:trHeight w:val="1584"/>
        </w:trPr>
        <w:tc>
          <w:tcPr>
            <w:tcW w:w="1395" w:type="dxa"/>
            <w:tcBorders>
              <w:top w:val="single" w:sz="4" w:space="0" w:color="auto"/>
              <w:left w:val="single" w:sz="4" w:space="0" w:color="000000"/>
              <w:bottom w:val="single" w:sz="4" w:space="0" w:color="000000"/>
              <w:right w:val="single" w:sz="4" w:space="0" w:color="000000"/>
            </w:tcBorders>
            <w:vAlign w:val="center"/>
          </w:tcPr>
          <w:p w:rsidR="00935195" w:rsidRPr="002152AE" w:rsidRDefault="00935195" w:rsidP="00035F47">
            <w:pPr>
              <w:jc w:val="center"/>
              <w:textAlignment w:val="center"/>
              <w:rPr>
                <w:rStyle w:val="NormalCharacter"/>
                <w:rFonts w:ascii="仿宋_GB2312" w:eastAsia="仿宋_GB2312" w:hAnsi="宋体" w:hint="eastAsia"/>
                <w:color w:val="000000"/>
                <w:kern w:val="0"/>
                <w:sz w:val="24"/>
              </w:rPr>
            </w:pPr>
            <w:r w:rsidRPr="002152AE">
              <w:rPr>
                <w:rStyle w:val="NormalCharacter"/>
                <w:rFonts w:ascii="仿宋_GB2312" w:eastAsia="仿宋_GB2312" w:hAnsi="宋体" w:hint="eastAsia"/>
                <w:color w:val="000000"/>
                <w:kern w:val="0"/>
                <w:sz w:val="24"/>
              </w:rPr>
              <w:t>领导小组</w:t>
            </w:r>
            <w:r w:rsidR="00035F47" w:rsidRPr="002152AE">
              <w:rPr>
                <w:rStyle w:val="NormalCharacter"/>
                <w:rFonts w:ascii="仿宋_GB2312" w:eastAsia="仿宋_GB2312" w:hAnsi="宋体" w:hint="eastAsia"/>
                <w:color w:val="000000"/>
                <w:kern w:val="0"/>
                <w:sz w:val="24"/>
              </w:rPr>
              <w:t>办公室</w:t>
            </w:r>
            <w:r w:rsidRPr="002152AE">
              <w:rPr>
                <w:rStyle w:val="NormalCharacter"/>
                <w:rFonts w:ascii="仿宋_GB2312" w:eastAsia="仿宋_GB2312" w:hAnsi="宋体" w:hint="eastAsia"/>
                <w:color w:val="000000"/>
                <w:kern w:val="0"/>
                <w:sz w:val="24"/>
              </w:rPr>
              <w:t>初审</w:t>
            </w:r>
            <w:r w:rsidR="00035F47" w:rsidRPr="002152AE">
              <w:rPr>
                <w:rStyle w:val="NormalCharacter"/>
                <w:rFonts w:ascii="仿宋_GB2312" w:eastAsia="仿宋_GB2312" w:hAnsi="宋体" w:hint="eastAsia"/>
                <w:color w:val="000000"/>
                <w:kern w:val="0"/>
                <w:sz w:val="24"/>
              </w:rPr>
              <w:t xml:space="preserve">  </w:t>
            </w:r>
            <w:r w:rsidRPr="002152AE">
              <w:rPr>
                <w:rStyle w:val="NormalCharacter"/>
                <w:rFonts w:ascii="仿宋_GB2312" w:eastAsia="仿宋_GB2312" w:hAnsi="宋体" w:hint="eastAsia"/>
                <w:color w:val="000000"/>
                <w:kern w:val="0"/>
                <w:sz w:val="24"/>
              </w:rPr>
              <w:t>意见</w:t>
            </w:r>
          </w:p>
        </w:tc>
        <w:tc>
          <w:tcPr>
            <w:tcW w:w="7743" w:type="dxa"/>
            <w:gridSpan w:val="8"/>
            <w:tcBorders>
              <w:top w:val="single" w:sz="4" w:space="0" w:color="auto"/>
              <w:left w:val="single" w:sz="4" w:space="0" w:color="000000"/>
              <w:bottom w:val="nil"/>
              <w:right w:val="single" w:sz="4" w:space="0" w:color="000000"/>
            </w:tcBorders>
            <w:vAlign w:val="center"/>
          </w:tcPr>
          <w:p w:rsidR="00935195" w:rsidRPr="002152AE" w:rsidRDefault="00935195" w:rsidP="00F93EEB">
            <w:pPr>
              <w:tabs>
                <w:tab w:val="left" w:pos="2151"/>
              </w:tabs>
              <w:jc w:val="left"/>
              <w:rPr>
                <w:rStyle w:val="NormalCharacter"/>
                <w:rFonts w:ascii="仿宋_GB2312" w:eastAsia="仿宋_GB2312" w:hAnsi="仿宋" w:hint="eastAsia"/>
                <w:color w:val="000000"/>
                <w:kern w:val="0"/>
                <w:sz w:val="28"/>
                <w:szCs w:val="28"/>
              </w:rPr>
            </w:pPr>
            <w:r w:rsidRPr="002152AE">
              <w:rPr>
                <w:rStyle w:val="NormalCharacter"/>
                <w:rFonts w:ascii="仿宋_GB2312" w:eastAsia="仿宋_GB2312" w:hAnsi="仿宋" w:hint="eastAsia"/>
                <w:color w:val="000000"/>
                <w:kern w:val="0"/>
                <w:sz w:val="28"/>
                <w:szCs w:val="28"/>
              </w:rPr>
              <w:t xml:space="preserve">                  初审意见（签字）：</w:t>
            </w:r>
          </w:p>
          <w:p w:rsidR="00935195" w:rsidRPr="002152AE" w:rsidRDefault="00935195" w:rsidP="00F93EEB">
            <w:pPr>
              <w:tabs>
                <w:tab w:val="left" w:pos="2151"/>
              </w:tabs>
              <w:ind w:firstLineChars="1900" w:firstLine="5320"/>
              <w:jc w:val="left"/>
              <w:rPr>
                <w:rStyle w:val="NormalCharacter"/>
                <w:rFonts w:ascii="仿宋_GB2312" w:eastAsia="仿宋_GB2312" w:hAnsi="等线" w:hint="eastAsia"/>
                <w:color w:val="000000"/>
                <w:sz w:val="24"/>
              </w:rPr>
            </w:pPr>
            <w:r w:rsidRPr="002152AE">
              <w:rPr>
                <w:rStyle w:val="NormalCharacter"/>
                <w:rFonts w:ascii="仿宋_GB2312" w:eastAsia="仿宋_GB2312" w:hAnsi="仿宋" w:hint="eastAsia"/>
                <w:color w:val="000000"/>
                <w:kern w:val="0"/>
                <w:sz w:val="28"/>
                <w:szCs w:val="28"/>
              </w:rPr>
              <w:t>年  月  日</w:t>
            </w:r>
          </w:p>
        </w:tc>
      </w:tr>
      <w:tr w:rsidR="00935195" w:rsidRPr="002152AE" w:rsidTr="00F93EEB">
        <w:trPr>
          <w:trHeight w:val="900"/>
        </w:trPr>
        <w:tc>
          <w:tcPr>
            <w:tcW w:w="1395" w:type="dxa"/>
            <w:vMerge w:val="restart"/>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进贤畜牧局意见</w:t>
            </w:r>
          </w:p>
        </w:tc>
        <w:tc>
          <w:tcPr>
            <w:tcW w:w="7743" w:type="dxa"/>
            <w:gridSpan w:val="8"/>
            <w:tcBorders>
              <w:top w:val="single" w:sz="4" w:space="0" w:color="000000"/>
              <w:left w:val="single" w:sz="4" w:space="0" w:color="000000"/>
              <w:bottom w:val="nil"/>
              <w:right w:val="single" w:sz="4" w:space="0" w:color="000000"/>
            </w:tcBorders>
            <w:vAlign w:val="bottom"/>
          </w:tcPr>
          <w:p w:rsidR="00935195" w:rsidRPr="002152AE" w:rsidRDefault="00935195" w:rsidP="00F93EEB">
            <w:pPr>
              <w:ind w:firstLineChars="900" w:firstLine="2520"/>
              <w:textAlignment w:val="bottom"/>
              <w:rPr>
                <w:rStyle w:val="NormalCharacter"/>
                <w:rFonts w:ascii="仿宋_GB2312" w:eastAsia="仿宋_GB2312" w:hAnsi="仿宋" w:hint="eastAsia"/>
                <w:color w:val="000000"/>
                <w:sz w:val="28"/>
                <w:szCs w:val="28"/>
              </w:rPr>
            </w:pPr>
            <w:r w:rsidRPr="002152AE">
              <w:rPr>
                <w:rStyle w:val="NormalCharacter"/>
                <w:rFonts w:ascii="仿宋_GB2312" w:eastAsia="仿宋_GB2312" w:hAnsi="仿宋" w:hint="eastAsia"/>
                <w:color w:val="000000"/>
                <w:kern w:val="0"/>
                <w:sz w:val="28"/>
                <w:szCs w:val="28"/>
              </w:rPr>
              <w:t xml:space="preserve">负责人意见（盖章）： </w:t>
            </w:r>
          </w:p>
        </w:tc>
      </w:tr>
      <w:tr w:rsidR="00935195" w:rsidRPr="002152AE" w:rsidTr="00F93EEB">
        <w:trPr>
          <w:trHeight w:val="945"/>
        </w:trPr>
        <w:tc>
          <w:tcPr>
            <w:tcW w:w="1395" w:type="dxa"/>
            <w:vMerge/>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c>
          <w:tcPr>
            <w:tcW w:w="7743" w:type="dxa"/>
            <w:gridSpan w:val="8"/>
            <w:tcBorders>
              <w:top w:val="nil"/>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仿宋" w:hint="eastAsia"/>
                <w:color w:val="000000"/>
                <w:sz w:val="28"/>
                <w:szCs w:val="28"/>
              </w:rPr>
            </w:pPr>
            <w:r w:rsidRPr="002152AE">
              <w:rPr>
                <w:rStyle w:val="NormalCharacter"/>
                <w:rFonts w:ascii="仿宋_GB2312" w:eastAsia="仿宋_GB2312" w:hAnsi="仿宋" w:hint="eastAsia"/>
                <w:color w:val="000000"/>
                <w:kern w:val="0"/>
                <w:sz w:val="28"/>
                <w:szCs w:val="28"/>
              </w:rPr>
              <w:t xml:space="preserve">                              年  月  日</w:t>
            </w:r>
          </w:p>
        </w:tc>
      </w:tr>
      <w:tr w:rsidR="00935195" w:rsidRPr="002152AE" w:rsidTr="00F93EEB">
        <w:trPr>
          <w:trHeight w:val="743"/>
        </w:trPr>
        <w:tc>
          <w:tcPr>
            <w:tcW w:w="1395" w:type="dxa"/>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textAlignment w:val="center"/>
              <w:rPr>
                <w:rStyle w:val="NormalCharacter"/>
                <w:rFonts w:ascii="仿宋_GB2312" w:eastAsia="仿宋_GB2312" w:hAnsi="宋体" w:hint="eastAsia"/>
                <w:color w:val="000000"/>
                <w:sz w:val="24"/>
              </w:rPr>
            </w:pPr>
            <w:r w:rsidRPr="002152AE">
              <w:rPr>
                <w:rStyle w:val="NormalCharacter"/>
                <w:rFonts w:ascii="仿宋_GB2312" w:eastAsia="仿宋_GB2312" w:hAnsi="宋体" w:hint="eastAsia"/>
                <w:color w:val="000000"/>
                <w:kern w:val="0"/>
                <w:sz w:val="24"/>
              </w:rPr>
              <w:t>备注</w:t>
            </w:r>
          </w:p>
        </w:tc>
        <w:tc>
          <w:tcPr>
            <w:tcW w:w="7743" w:type="dxa"/>
            <w:gridSpan w:val="8"/>
            <w:tcBorders>
              <w:top w:val="single" w:sz="4" w:space="0" w:color="000000"/>
              <w:left w:val="single" w:sz="4" w:space="0" w:color="000000"/>
              <w:bottom w:val="single" w:sz="4" w:space="0" w:color="000000"/>
              <w:right w:val="single" w:sz="4" w:space="0" w:color="000000"/>
            </w:tcBorders>
            <w:vAlign w:val="center"/>
          </w:tcPr>
          <w:p w:rsidR="00935195" w:rsidRPr="002152AE" w:rsidRDefault="00935195" w:rsidP="00F93EEB">
            <w:pPr>
              <w:jc w:val="center"/>
              <w:rPr>
                <w:rStyle w:val="NormalCharacter"/>
                <w:rFonts w:ascii="仿宋_GB2312" w:eastAsia="仿宋_GB2312" w:hAnsi="宋体" w:hint="eastAsia"/>
                <w:color w:val="000000"/>
                <w:sz w:val="24"/>
              </w:rPr>
            </w:pPr>
          </w:p>
        </w:tc>
      </w:tr>
    </w:tbl>
    <w:p w:rsidR="00935195" w:rsidRPr="002152AE" w:rsidRDefault="00935195" w:rsidP="00935195">
      <w:pPr>
        <w:tabs>
          <w:tab w:val="center" w:pos="4153"/>
        </w:tabs>
        <w:spacing w:line="400" w:lineRule="exact"/>
        <w:rPr>
          <w:rStyle w:val="NormalCharacter"/>
          <w:rFonts w:ascii="仿宋_GB2312" w:eastAsia="仿宋_GB2312" w:hAnsi="等线" w:hint="eastAsia"/>
          <w:color w:val="000000"/>
          <w:kern w:val="0"/>
          <w:sz w:val="22"/>
        </w:rPr>
      </w:pPr>
      <w:r w:rsidRPr="002152AE">
        <w:rPr>
          <w:rStyle w:val="NormalCharacter"/>
          <w:rFonts w:ascii="仿宋_GB2312" w:eastAsia="仿宋_GB2312" w:hAnsi="等线" w:hint="eastAsia"/>
          <w:color w:val="000000"/>
          <w:kern w:val="0"/>
          <w:sz w:val="22"/>
        </w:rPr>
        <w:t>注：动物防疫专员特聘计划旨在培养一支热爱动物防疫工作、解决动物防疫难题、壮大乡镇畜牧工作服务团队，报名人员应具有吃苦耐劳、任劳任怨以及为人民服务的工作激情。</w:t>
      </w:r>
    </w:p>
    <w:p w:rsidR="00935195" w:rsidRPr="002152AE" w:rsidRDefault="00935195" w:rsidP="00935195">
      <w:pPr>
        <w:tabs>
          <w:tab w:val="center" w:pos="4153"/>
        </w:tabs>
        <w:spacing w:line="400" w:lineRule="exact"/>
        <w:rPr>
          <w:rFonts w:ascii="仿宋_GB2312" w:eastAsia="仿宋_GB2312" w:hint="eastAsia"/>
        </w:rPr>
      </w:pPr>
      <w:r w:rsidRPr="002152AE">
        <w:rPr>
          <w:rStyle w:val="NormalCharacter"/>
          <w:rFonts w:ascii="仿宋_GB2312" w:eastAsia="仿宋_GB2312" w:hAnsi="等线" w:hint="eastAsia"/>
          <w:color w:val="000000"/>
          <w:kern w:val="0"/>
          <w:sz w:val="22"/>
        </w:rPr>
        <w:t xml:space="preserve">    报名表：纸质版1份，电子版发送至148299531@qq.</w:t>
      </w:r>
      <w:proofErr w:type="gramStart"/>
      <w:r w:rsidRPr="002152AE">
        <w:rPr>
          <w:rStyle w:val="NormalCharacter"/>
          <w:rFonts w:ascii="仿宋_GB2312" w:eastAsia="仿宋_GB2312" w:hAnsi="等线" w:hint="eastAsia"/>
          <w:color w:val="000000"/>
          <w:kern w:val="0"/>
          <w:sz w:val="22"/>
        </w:rPr>
        <w:t>com</w:t>
      </w:r>
      <w:proofErr w:type="gramEnd"/>
    </w:p>
    <w:sectPr w:rsidR="00935195" w:rsidRPr="002152AE" w:rsidSect="0001076D">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A16" w:rsidRDefault="009D7A16" w:rsidP="007A78ED">
      <w:r>
        <w:separator/>
      </w:r>
    </w:p>
  </w:endnote>
  <w:endnote w:type="continuationSeparator" w:id="0">
    <w:p w:rsidR="009D7A16" w:rsidRDefault="009D7A16" w:rsidP="007A7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A16" w:rsidRDefault="009D7A16" w:rsidP="007A78ED">
      <w:r>
        <w:separator/>
      </w:r>
    </w:p>
  </w:footnote>
  <w:footnote w:type="continuationSeparator" w:id="0">
    <w:p w:rsidR="009D7A16" w:rsidRDefault="009D7A16" w:rsidP="007A7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23F9"/>
    <w:multiLevelType w:val="singleLevel"/>
    <w:tmpl w:val="22A323F9"/>
    <w:lvl w:ilvl="0">
      <w:start w:val="1"/>
      <w:numFmt w:val="chineseCounting"/>
      <w:suff w:val="nothing"/>
      <w:lvlText w:val="（%1）"/>
      <w:lvlJc w:val="left"/>
      <w:pPr>
        <w:textAlignment w:val="baseline"/>
      </w:pPr>
    </w:lvl>
  </w:abstractNum>
  <w:abstractNum w:abstractNumId="1">
    <w:nsid w:val="23BD3CC0"/>
    <w:multiLevelType w:val="hybridMultilevel"/>
    <w:tmpl w:val="7714B286"/>
    <w:lvl w:ilvl="0" w:tplc="23D057E6">
      <w:start w:val="2"/>
      <w:numFmt w:val="japaneseCounting"/>
      <w:lvlText w:val="%1、"/>
      <w:lvlJc w:val="left"/>
      <w:pPr>
        <w:ind w:left="1440" w:hanging="720"/>
      </w:pPr>
      <w:rPr>
        <w:rFonts w:cstheme="minorBidi"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D382683"/>
    <w:multiLevelType w:val="hybridMultilevel"/>
    <w:tmpl w:val="A836A19A"/>
    <w:lvl w:ilvl="0" w:tplc="54C8CF50">
      <w:start w:val="2"/>
      <w:numFmt w:val="japaneseCounting"/>
      <w:lvlText w:val="%1、"/>
      <w:lvlJc w:val="left"/>
      <w:pPr>
        <w:ind w:left="720" w:hanging="720"/>
      </w:pPr>
      <w:rPr>
        <w:rFonts w:eastAsia="宋体" w:cstheme="minorBid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B49"/>
    <w:rsid w:val="0001076D"/>
    <w:rsid w:val="00035F47"/>
    <w:rsid w:val="00103A08"/>
    <w:rsid w:val="00187EE7"/>
    <w:rsid w:val="0019551C"/>
    <w:rsid w:val="002152AE"/>
    <w:rsid w:val="002C136B"/>
    <w:rsid w:val="0039269F"/>
    <w:rsid w:val="003E6038"/>
    <w:rsid w:val="00403E25"/>
    <w:rsid w:val="00512B49"/>
    <w:rsid w:val="006F55C0"/>
    <w:rsid w:val="007328A8"/>
    <w:rsid w:val="007A78ED"/>
    <w:rsid w:val="008261AD"/>
    <w:rsid w:val="00916725"/>
    <w:rsid w:val="00935195"/>
    <w:rsid w:val="009D7A16"/>
    <w:rsid w:val="00B728B5"/>
    <w:rsid w:val="00BC7C21"/>
    <w:rsid w:val="00BD243C"/>
    <w:rsid w:val="00C90FE9"/>
    <w:rsid w:val="00F256BE"/>
    <w:rsid w:val="00F35E97"/>
    <w:rsid w:val="00F66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512B49"/>
  </w:style>
  <w:style w:type="paragraph" w:styleId="a3">
    <w:name w:val="List Paragraph"/>
    <w:basedOn w:val="a"/>
    <w:uiPriority w:val="34"/>
    <w:qFormat/>
    <w:rsid w:val="00512B49"/>
    <w:pPr>
      <w:ind w:firstLineChars="200" w:firstLine="420"/>
    </w:pPr>
  </w:style>
  <w:style w:type="paragraph" w:styleId="a4">
    <w:name w:val="header"/>
    <w:basedOn w:val="a"/>
    <w:link w:val="Char"/>
    <w:uiPriority w:val="99"/>
    <w:semiHidden/>
    <w:unhideWhenUsed/>
    <w:rsid w:val="007A78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A78ED"/>
    <w:rPr>
      <w:sz w:val="18"/>
      <w:szCs w:val="18"/>
    </w:rPr>
  </w:style>
  <w:style w:type="paragraph" w:styleId="a5">
    <w:name w:val="footer"/>
    <w:basedOn w:val="a"/>
    <w:link w:val="Char0"/>
    <w:uiPriority w:val="99"/>
    <w:semiHidden/>
    <w:unhideWhenUsed/>
    <w:rsid w:val="007A78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A78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255</Words>
  <Characters>1458</Characters>
  <Application>Microsoft Office Word</Application>
  <DocSecurity>0</DocSecurity>
  <Lines>12</Lines>
  <Paragraphs>3</Paragraphs>
  <ScaleCrop>false</ScaleCrop>
  <Company>微软中国</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16</cp:revision>
  <cp:lastPrinted>2020-11-26T01:24:00Z</cp:lastPrinted>
  <dcterms:created xsi:type="dcterms:W3CDTF">2020-11-26T01:08:00Z</dcterms:created>
  <dcterms:modified xsi:type="dcterms:W3CDTF">2020-11-26T02:25:00Z</dcterms:modified>
</cp:coreProperties>
</file>