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ind w:firstLine="480" w:firstLineChars="200"/>
      </w:pPr>
      <w:r>
        <w:rPr>
          <w:rFonts w:hint="eastAsia"/>
        </w:rPr>
        <w:t>附件1：</w:t>
      </w:r>
    </w:p>
    <w:p>
      <w:pPr>
        <w:pStyle w:val="2"/>
        <w:widowControl/>
        <w:spacing w:beforeAutospacing="0" w:afterAutospacing="0" w:line="560" w:lineRule="exact"/>
        <w:ind w:firstLine="480" w:firstLineChars="200"/>
        <w:jc w:val="center"/>
        <w:rPr>
          <w:rFonts w:ascii="方正小标宋简体" w:hAnsi="黑体" w:eastAsia="方正小标宋简体"/>
          <w:bCs/>
          <w:sz w:val="32"/>
          <w:szCs w:val="32"/>
        </w:rPr>
      </w:pPr>
      <w:r>
        <w:fldChar w:fldCharType="begin"/>
      </w:r>
      <w:r>
        <w:instrText xml:space="preserve"> HYPERLINK "http://www.lsqyy.cn/uploads/soft/181009/2-1Q009112S1.docx" </w:instrText>
      </w:r>
      <w:r>
        <w:fldChar w:fldCharType="separate"/>
      </w:r>
      <w:r>
        <w:rPr>
          <w:rStyle w:val="5"/>
          <w:rFonts w:hint="eastAsia" w:ascii="方正小标宋简体" w:hAnsi="黑体" w:eastAsia="方正小标宋简体" w:cs="仿宋_GB2312"/>
          <w:bCs/>
          <w:color w:val="auto"/>
          <w:sz w:val="32"/>
          <w:szCs w:val="32"/>
          <w:u w:val="none"/>
          <w:shd w:val="clear" w:color="auto" w:fill="FFFFFF"/>
        </w:rPr>
        <w:t>兰山区人民医院公开招聘非在编专业技术人员需求计划表</w:t>
      </w:r>
      <w:r>
        <w:rPr>
          <w:rStyle w:val="5"/>
          <w:rFonts w:hint="eastAsia" w:ascii="方正小标宋简体" w:hAnsi="黑体" w:eastAsia="方正小标宋简体" w:cs="仿宋_GB2312"/>
          <w:bCs/>
          <w:color w:val="auto"/>
          <w:sz w:val="32"/>
          <w:szCs w:val="32"/>
          <w:u w:val="none"/>
          <w:shd w:val="clear" w:color="auto" w:fill="FFFFFF"/>
        </w:rPr>
        <w:fldChar w:fldCharType="end"/>
      </w:r>
    </w:p>
    <w:tbl>
      <w:tblPr>
        <w:tblStyle w:val="3"/>
        <w:tblW w:w="142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851"/>
        <w:gridCol w:w="2126"/>
        <w:gridCol w:w="1260"/>
        <w:gridCol w:w="1433"/>
        <w:gridCol w:w="1701"/>
        <w:gridCol w:w="4295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岗位描述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需求人数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专业要求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其他条件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从事心血管内科</w:t>
            </w:r>
            <w:r>
              <w:rPr>
                <w:rFonts w:hint="eastAsia" w:ascii="仿宋" w:hAnsi="仿宋" w:eastAsia="仿宋"/>
                <w:sz w:val="24"/>
              </w:rPr>
              <w:t>或</w:t>
            </w:r>
            <w:r>
              <w:rPr>
                <w:rFonts w:ascii="仿宋" w:hAnsi="仿宋" w:eastAsia="仿宋"/>
                <w:sz w:val="24"/>
              </w:rPr>
              <w:t>呼吸内科临床工作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具备内科执业医师资格，</w:t>
            </w:r>
            <w:r>
              <w:rPr>
                <w:rFonts w:hint="eastAsia" w:ascii="仿宋" w:hAnsi="仿宋" w:eastAsia="仿宋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老年病</w:t>
            </w:r>
            <w:r>
              <w:rPr>
                <w:rFonts w:ascii="仿宋" w:hAnsi="仿宋" w:eastAsia="仿宋"/>
                <w:sz w:val="24"/>
              </w:rPr>
              <w:t>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/>
                <w:sz w:val="24"/>
              </w:rPr>
              <w:t>老年病</w:t>
            </w:r>
            <w:r>
              <w:rPr>
                <w:rFonts w:ascii="仿宋" w:hAnsi="仿宋" w:eastAsia="仿宋"/>
                <w:sz w:val="24"/>
              </w:rPr>
              <w:t>科临床工作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临床医学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具备内科执业医师资格，</w:t>
            </w:r>
            <w:r>
              <w:rPr>
                <w:rFonts w:hint="eastAsia" w:ascii="仿宋" w:hAnsi="仿宋" w:eastAsia="仿宋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神经</w:t>
            </w:r>
            <w:r>
              <w:rPr>
                <w:rFonts w:ascii="仿宋" w:hAnsi="仿宋" w:eastAsia="仿宋"/>
                <w:sz w:val="24"/>
              </w:rPr>
              <w:t>内科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/>
                <w:sz w:val="24"/>
              </w:rPr>
              <w:t>神经</w:t>
            </w:r>
            <w:r>
              <w:rPr>
                <w:rFonts w:ascii="仿宋" w:hAnsi="仿宋" w:eastAsia="仿宋"/>
                <w:sz w:val="24"/>
              </w:rPr>
              <w:t>内科工作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临床医学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具备内科执业医师资格，</w:t>
            </w:r>
            <w:r>
              <w:rPr>
                <w:rFonts w:hint="eastAsia" w:ascii="仿宋" w:hAnsi="仿宋" w:eastAsia="仿宋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眼科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从事眼科临床工作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临床医学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具备</w:t>
            </w:r>
            <w:r>
              <w:rPr>
                <w:rFonts w:ascii="仿宋" w:hAnsi="仿宋" w:eastAsia="仿宋"/>
              </w:rPr>
              <w:t>眼科</w:t>
            </w:r>
            <w:r>
              <w:rPr>
                <w:rFonts w:hint="eastAsia" w:ascii="仿宋" w:hAnsi="仿宋" w:eastAsia="仿宋" w:cs="宋体"/>
              </w:rPr>
              <w:t>执业医师资格，</w:t>
            </w:r>
            <w:r>
              <w:rPr>
                <w:rFonts w:hint="eastAsia" w:ascii="仿宋" w:hAnsi="仿宋" w:eastAsia="仿宋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耳鼻喉</w:t>
            </w:r>
            <w:r>
              <w:rPr>
                <w:rFonts w:ascii="仿宋" w:hAnsi="仿宋" w:eastAsia="仿宋"/>
                <w:sz w:val="24"/>
              </w:rPr>
              <w:t>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/>
                <w:sz w:val="24"/>
              </w:rPr>
              <w:t>耳鼻喉</w:t>
            </w:r>
            <w:r>
              <w:rPr>
                <w:rFonts w:ascii="仿宋" w:hAnsi="仿宋" w:eastAsia="仿宋"/>
                <w:sz w:val="24"/>
              </w:rPr>
              <w:t>科临床工作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临床医学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具备</w:t>
            </w:r>
            <w:r>
              <w:rPr>
                <w:rFonts w:hint="eastAsia" w:ascii="仿宋" w:hAnsi="仿宋" w:eastAsia="仿宋"/>
              </w:rPr>
              <w:t>耳鼻喉</w:t>
            </w:r>
            <w:r>
              <w:rPr>
                <w:rFonts w:ascii="仿宋" w:hAnsi="仿宋" w:eastAsia="仿宋"/>
              </w:rPr>
              <w:t>科</w:t>
            </w:r>
            <w:r>
              <w:rPr>
                <w:rFonts w:hint="eastAsia" w:ascii="仿宋" w:hAnsi="仿宋" w:eastAsia="仿宋" w:cs="宋体"/>
              </w:rPr>
              <w:t>执业医师资格，</w:t>
            </w:r>
            <w:r>
              <w:rPr>
                <w:rFonts w:hint="eastAsia" w:ascii="仿宋" w:hAnsi="仿宋" w:eastAsia="仿宋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皮肤科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从事皮肤科临床工作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临床医学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具备</w:t>
            </w:r>
            <w:r>
              <w:rPr>
                <w:rFonts w:ascii="仿宋" w:hAnsi="仿宋" w:eastAsia="仿宋"/>
              </w:rPr>
              <w:t>皮肤科</w:t>
            </w:r>
            <w:r>
              <w:rPr>
                <w:rFonts w:hint="eastAsia" w:ascii="仿宋" w:hAnsi="仿宋" w:eastAsia="仿宋" w:cs="宋体"/>
              </w:rPr>
              <w:t>执业医师资格，</w:t>
            </w:r>
            <w:r>
              <w:rPr>
                <w:rFonts w:hint="eastAsia" w:ascii="仿宋" w:hAnsi="仿宋" w:eastAsia="仿宋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骨科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/>
                <w:sz w:val="24"/>
              </w:rPr>
              <w:t>骨科</w:t>
            </w:r>
            <w:r>
              <w:rPr>
                <w:rFonts w:ascii="仿宋" w:hAnsi="仿宋" w:eastAsia="仿宋"/>
                <w:sz w:val="24"/>
              </w:rPr>
              <w:t>工作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具备</w:t>
            </w:r>
            <w:r>
              <w:rPr>
                <w:rFonts w:hint="eastAsia" w:ascii="仿宋" w:hAnsi="仿宋" w:eastAsia="仿宋"/>
              </w:rPr>
              <w:t>外</w:t>
            </w:r>
            <w:r>
              <w:rPr>
                <w:rFonts w:ascii="仿宋" w:hAnsi="仿宋" w:eastAsia="仿宋"/>
              </w:rPr>
              <w:t>科</w:t>
            </w:r>
            <w:r>
              <w:rPr>
                <w:rFonts w:hint="eastAsia" w:ascii="仿宋" w:hAnsi="仿宋" w:eastAsia="仿宋" w:cs="宋体"/>
              </w:rPr>
              <w:t>执业医师资格，</w:t>
            </w:r>
            <w:r>
              <w:rPr>
                <w:rFonts w:hint="eastAsia" w:ascii="仿宋" w:hAnsi="仿宋" w:eastAsia="仿宋"/>
              </w:rPr>
              <w:t>二级及以上公立医院工作经历者优先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急诊</w:t>
            </w:r>
            <w:r>
              <w:rPr>
                <w:rFonts w:ascii="仿宋" w:hAnsi="仿宋" w:eastAsia="仿宋"/>
                <w:sz w:val="24"/>
              </w:rPr>
              <w:t>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/>
                <w:sz w:val="24"/>
              </w:rPr>
              <w:t>急诊</w:t>
            </w:r>
            <w:r>
              <w:rPr>
                <w:rFonts w:ascii="仿宋" w:hAnsi="仿宋" w:eastAsia="仿宋"/>
                <w:sz w:val="24"/>
              </w:rPr>
              <w:t>科工作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sz w:val="24"/>
              </w:rPr>
              <w:t>本科及以上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临床医学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具备内科执业医师资格，</w:t>
            </w:r>
            <w:r>
              <w:rPr>
                <w:rFonts w:hint="eastAsia" w:ascii="仿宋" w:hAnsi="仿宋" w:eastAsia="仿宋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从事临床护理工作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</w:t>
            </w:r>
            <w:r>
              <w:rPr>
                <w:rFonts w:ascii="仿宋" w:hAnsi="仿宋" w:eastAsia="仿宋"/>
                <w:sz w:val="24"/>
              </w:rPr>
              <w:t>科及以上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护理学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具备护士执业资格</w:t>
            </w:r>
            <w:r>
              <w:rPr>
                <w:rFonts w:hint="eastAsia" w:ascii="仿宋" w:hAnsi="仿宋" w:eastAsia="仿宋"/>
                <w:sz w:val="24"/>
              </w:rPr>
              <w:t>，二级及以上公立医院工作经历者优先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超声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/>
                <w:sz w:val="24"/>
              </w:rPr>
              <w:t>超声</w:t>
            </w:r>
            <w:r>
              <w:rPr>
                <w:rFonts w:hint="eastAsia" w:ascii="仿宋" w:hAnsi="仿宋" w:eastAsia="仿宋" w:cs="宋体"/>
                <w:sz w:val="24"/>
              </w:rPr>
              <w:t>诊断</w:t>
            </w:r>
            <w:r>
              <w:rPr>
                <w:rFonts w:ascii="仿宋" w:hAnsi="仿宋" w:eastAsia="仿宋"/>
                <w:sz w:val="24"/>
              </w:rPr>
              <w:t>工作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</w:t>
            </w:r>
            <w:r>
              <w:rPr>
                <w:rFonts w:ascii="仿宋" w:hAnsi="仿宋" w:eastAsia="仿宋"/>
                <w:sz w:val="24"/>
              </w:rPr>
              <w:t>科及以上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临床医学、医学影像学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具有相应的执业医师资格，</w:t>
            </w:r>
            <w:r>
              <w:rPr>
                <w:rFonts w:hint="eastAsia" w:ascii="仿宋" w:hAnsi="仿宋" w:eastAsia="仿宋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超声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/>
                <w:sz w:val="24"/>
              </w:rPr>
              <w:t>超声</w:t>
            </w:r>
            <w:r>
              <w:rPr>
                <w:rFonts w:hint="eastAsia" w:ascii="仿宋" w:hAnsi="仿宋" w:eastAsia="仿宋" w:cs="宋体"/>
                <w:sz w:val="24"/>
              </w:rPr>
              <w:t>诊断辅助</w:t>
            </w:r>
            <w:r>
              <w:rPr>
                <w:rFonts w:ascii="仿宋" w:hAnsi="仿宋" w:eastAsia="仿宋"/>
                <w:sz w:val="24"/>
              </w:rPr>
              <w:t>工作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  <w:r>
              <w:rPr>
                <w:rFonts w:ascii="仿宋" w:hAnsi="仿宋" w:eastAsia="仿宋"/>
                <w:sz w:val="24"/>
              </w:rPr>
              <w:t>科及以上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影像技术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放射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/>
                <w:sz w:val="24"/>
              </w:rPr>
              <w:t>放射</w:t>
            </w:r>
            <w:r>
              <w:rPr>
                <w:rFonts w:hint="eastAsia" w:ascii="仿宋" w:hAnsi="仿宋" w:eastAsia="仿宋" w:cs="宋体"/>
                <w:sz w:val="24"/>
              </w:rPr>
              <w:t>诊断</w:t>
            </w:r>
            <w:r>
              <w:rPr>
                <w:rFonts w:ascii="仿宋" w:hAnsi="仿宋" w:eastAsia="仿宋"/>
                <w:sz w:val="24"/>
              </w:rPr>
              <w:t>工作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</w:t>
            </w:r>
            <w:r>
              <w:rPr>
                <w:rFonts w:ascii="仿宋" w:hAnsi="仿宋" w:eastAsia="仿宋"/>
                <w:sz w:val="24"/>
              </w:rPr>
              <w:t>科及以上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临床医学、医学影像学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具有相应的执业医师资格，</w:t>
            </w:r>
            <w:r>
              <w:rPr>
                <w:rFonts w:hint="eastAsia" w:ascii="仿宋" w:hAnsi="仿宋" w:eastAsia="仿宋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放射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/>
                <w:sz w:val="24"/>
              </w:rPr>
              <w:t>放射</w:t>
            </w:r>
            <w:r>
              <w:rPr>
                <w:rFonts w:hint="eastAsia" w:ascii="仿宋" w:hAnsi="仿宋" w:eastAsia="仿宋" w:cs="宋体"/>
                <w:sz w:val="24"/>
              </w:rPr>
              <w:t>诊断辅助</w:t>
            </w:r>
            <w:r>
              <w:rPr>
                <w:rFonts w:ascii="仿宋" w:hAnsi="仿宋" w:eastAsia="仿宋"/>
                <w:sz w:val="24"/>
              </w:rPr>
              <w:t>工作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  <w:r>
              <w:rPr>
                <w:rFonts w:ascii="仿宋" w:hAnsi="仿宋" w:eastAsia="仿宋"/>
                <w:sz w:val="24"/>
              </w:rPr>
              <w:t>科及以上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影像技术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医学检验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/>
                <w:sz w:val="24"/>
              </w:rPr>
              <w:t>检验科</w:t>
            </w:r>
            <w:r>
              <w:rPr>
                <w:rFonts w:ascii="仿宋" w:hAnsi="仿宋" w:eastAsia="仿宋"/>
                <w:sz w:val="24"/>
              </w:rPr>
              <w:t>工作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</w:t>
            </w:r>
            <w:r>
              <w:rPr>
                <w:rFonts w:ascii="仿宋" w:hAnsi="仿宋" w:eastAsia="仿宋"/>
                <w:sz w:val="24"/>
              </w:rPr>
              <w:t>科及以上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医学检验、医学检验技术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有二级及以上公立医院工作经历者优先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120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接警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</w:t>
            </w:r>
            <w:r>
              <w:rPr>
                <w:rFonts w:hint="eastAsia" w:ascii="仿宋" w:hAnsi="仿宋" w:eastAsia="仿宋" w:cs="宋体"/>
                <w:sz w:val="24"/>
              </w:rPr>
              <w:t>120接警</w:t>
            </w:r>
            <w:r>
              <w:rPr>
                <w:rFonts w:ascii="仿宋" w:hAnsi="仿宋" w:eastAsia="仿宋"/>
                <w:sz w:val="24"/>
              </w:rPr>
              <w:t>工作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</w:t>
            </w:r>
            <w:r>
              <w:rPr>
                <w:rFonts w:ascii="仿宋" w:hAnsi="仿宋" w:eastAsia="仿宋"/>
                <w:sz w:val="24"/>
              </w:rPr>
              <w:t>科及以上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具备执业（助理）医师资格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D6A24"/>
    <w:rsid w:val="45B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2020-11-25T06:34:00Z</dcterms:created>
  <dc:creator>Administrator</dc:creator>
  <cp:lastModifiedBy>Administrator</cp:lastModifiedBy>
  <dcterms:modified xsi:type="dcterms:W3CDTF">2020-11-25T06:35:28Z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