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68" w:lineRule="atLeast"/>
        <w:ind w:left="0" w:right="0"/>
        <w:jc w:val="left"/>
        <w:rPr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68" w:lineRule="atLeast"/>
        <w:ind w:left="0" w:right="0"/>
        <w:jc w:val="center"/>
        <w:rPr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4"/>
          <w:szCs w:val="34"/>
          <w:u w:val="none"/>
          <w:bdr w:val="none" w:color="auto" w:sz="0" w:space="0"/>
          <w:shd w:val="clear" w:fill="FFFFFF"/>
        </w:rPr>
        <w:t>峡江县政法委下属事业单位公开选调工作人员报名登记表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2"/>
        <w:gridCol w:w="336"/>
        <w:gridCol w:w="528"/>
        <w:gridCol w:w="300"/>
        <w:gridCol w:w="720"/>
        <w:gridCol w:w="312"/>
        <w:gridCol w:w="96"/>
        <w:gridCol w:w="720"/>
        <w:gridCol w:w="1104"/>
        <w:gridCol w:w="768"/>
        <w:gridCol w:w="24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姓　名</w:t>
            </w: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性　别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（　 岁）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96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 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(照片粘贴处)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身  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证  号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　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民  族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籍  贯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状况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何时何种方式进入事业单位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现单位及职务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性质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术职务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  位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教  育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系及专业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教  育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系及专业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24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职位</w:t>
            </w:r>
          </w:p>
        </w:tc>
        <w:tc>
          <w:tcPr>
            <w:tcW w:w="301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近三年年度考核情况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2017年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2018年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2019年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8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历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8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况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-12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84" w:lineRule="atLeast"/>
        <w:ind w:left="0" w:right="0"/>
        <w:jc w:val="left"/>
        <w:rPr>
          <w:u w:val="none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bookmarkStart w:id="0" w:name="MCUBE_WF_TEXT_TAG"/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个</w:t>
            </w:r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长</w:t>
            </w:r>
          </w:p>
        </w:tc>
        <w:tc>
          <w:tcPr>
            <w:tcW w:w="6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况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承诺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52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本人承诺以上所填信息属实，如有不实造成的后果由本人承担。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签名（手写） 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门意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见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28" w:lineRule="atLeast"/>
              <w:ind w:left="0" w:right="0" w:firstLine="384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不在试用期，同意报考。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（盖  章）（盖  章）　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76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单位负责人签字：         主管部门负责人签字： 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意见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228" w:lineRule="atLeast"/>
              <w:ind w:left="0" w:right="0" w:firstLine="384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016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016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512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1536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负责人签字： 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86" w:beforeAutospacing="0" w:after="84" w:afterAutospacing="0" w:line="384" w:lineRule="atLeast"/>
        <w:ind w:left="0" w:right="0"/>
        <w:jc w:val="both"/>
        <w:rPr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  <w:shd w:val="clear" w:fill="FFFFFF"/>
        </w:rPr>
        <w:t>此表一式两份，正反面打印，每人仅限报考一个职位。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84" w:lineRule="atLeast"/>
        <w:ind w:left="0" w:right="0"/>
        <w:rPr>
          <w:u w:val="none"/>
        </w:rPr>
      </w:pPr>
    </w:p>
    <w:p>
      <w:pPr>
        <w:keepNext w:val="0"/>
        <w:keepLines w:val="0"/>
        <w:widowControl/>
        <w:suppressLineNumbers w:val="0"/>
        <w:pBdr>
          <w:top w:val="single" w:color="D7D7D7" w:sz="4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0" w:afterAutospacing="0" w:line="384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97FFD"/>
    <w:rsid w:val="760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2020-11-20T06:30:00Z</dcterms:created>
  <dc:creator>ぺ灬cc果冻ル</dc:creator>
  <cp:lastModifiedBy>ぺ灬cc果冻ル</cp:lastModifiedBy>
  <dcterms:modified xsi:type="dcterms:W3CDTF">2020-11-20T06:31:03Z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