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EEC" w:rsidRPr="0023377D" w:rsidRDefault="00910EEC" w:rsidP="00D6033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0" w:lineRule="atLeast"/>
        <w:ind w:firstLine="646"/>
        <w:jc w:val="center"/>
        <w:rPr>
          <w:rFonts w:ascii="方正仿宋_GBK" w:eastAsia="方正仿宋_GBK" w:hAnsi="Times New Roman" w:cs="Times New Roman"/>
          <w:b/>
          <w:color w:val="000000"/>
          <w:kern w:val="24"/>
          <w:sz w:val="32"/>
          <w:szCs w:val="32"/>
        </w:rPr>
      </w:pPr>
      <w:r w:rsidRPr="0023377D">
        <w:rPr>
          <w:rFonts w:ascii="方正仿宋_GBK" w:eastAsia="方正仿宋_GBK" w:hAnsi="Times New Roman" w:cs="Times New Roman" w:hint="eastAsia"/>
          <w:b/>
          <w:color w:val="000000"/>
          <w:kern w:val="24"/>
          <w:sz w:val="32"/>
          <w:szCs w:val="32"/>
        </w:rPr>
        <w:t>重庆远通电子技术开发有限公司2020年社会招聘表</w:t>
      </w:r>
    </w:p>
    <w:tbl>
      <w:tblPr>
        <w:tblpPr w:leftFromText="180" w:rightFromText="180" w:vertAnchor="text" w:horzAnchor="margin" w:tblpXSpec="center" w:tblpY="284"/>
        <w:tblW w:w="12186" w:type="dxa"/>
        <w:tblLook w:val="04A0" w:firstRow="1" w:lastRow="0" w:firstColumn="1" w:lastColumn="0" w:noHBand="0" w:noVBand="1"/>
      </w:tblPr>
      <w:tblGrid>
        <w:gridCol w:w="851"/>
        <w:gridCol w:w="1984"/>
        <w:gridCol w:w="851"/>
        <w:gridCol w:w="2551"/>
        <w:gridCol w:w="5949"/>
      </w:tblGrid>
      <w:tr w:rsidR="00910EEC" w:rsidTr="00D6033D">
        <w:trPr>
          <w:trHeight w:val="6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Pr="00CC6F64" w:rsidRDefault="00910EEC" w:rsidP="00D6033D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4"/>
              </w:rPr>
            </w:pPr>
            <w:r w:rsidRPr="00CC6F64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Pr="00CC6F64" w:rsidRDefault="00910EEC" w:rsidP="00D6033D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4"/>
              </w:rPr>
            </w:pPr>
            <w:r w:rsidRPr="00CC6F64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4"/>
              </w:rPr>
              <w:t>岗位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Pr="00CC6F64" w:rsidRDefault="00910EEC" w:rsidP="00D6033D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4"/>
              </w:rPr>
            </w:pPr>
            <w:r w:rsidRPr="00CC6F64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4"/>
              </w:rPr>
              <w:t>人数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Pr="00CC6F64" w:rsidRDefault="00910EEC" w:rsidP="00D6033D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4"/>
              </w:rPr>
            </w:pPr>
            <w:r w:rsidRPr="00CC6F64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4"/>
              </w:rPr>
              <w:t>学历要求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Pr="00CC6F64" w:rsidRDefault="00910EEC" w:rsidP="00D6033D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4"/>
              </w:rPr>
            </w:pPr>
            <w:r w:rsidRPr="00CC6F64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4"/>
              </w:rPr>
              <w:t>专业或工作经历要求</w:t>
            </w:r>
          </w:p>
        </w:tc>
      </w:tr>
      <w:tr w:rsidR="00910EEC" w:rsidTr="00D6033D">
        <w:trPr>
          <w:trHeight w:val="6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Default="00910EEC" w:rsidP="00D60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Default="00910EEC" w:rsidP="00D60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自控工程师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Default="00910EEC" w:rsidP="00D60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Default="00910EEC" w:rsidP="00D60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全日制研究生及以上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Default="00910EEC" w:rsidP="00D60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自控类、仪器仪表类相关专业</w:t>
            </w:r>
          </w:p>
        </w:tc>
      </w:tr>
      <w:tr w:rsidR="00910EEC" w:rsidTr="00D6033D">
        <w:trPr>
          <w:trHeight w:val="6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Default="00910EEC" w:rsidP="00D60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Default="00910EEC" w:rsidP="00D60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电气工程师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Default="00910EEC" w:rsidP="00D60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Default="00910EEC" w:rsidP="00D60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全日制研究生及以上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Default="00910EEC" w:rsidP="00D60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电气类、仪器仪表相关专业</w:t>
            </w:r>
          </w:p>
        </w:tc>
      </w:tr>
      <w:tr w:rsidR="00910EEC" w:rsidTr="00D6033D">
        <w:trPr>
          <w:trHeight w:val="6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Default="00910EEC" w:rsidP="00D60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Default="00910EEC" w:rsidP="00D60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自控设计师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Default="00910EEC" w:rsidP="00D60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Default="00910EEC" w:rsidP="00D60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全日制研究生及以上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Default="00910EEC" w:rsidP="00D60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自控类相关专业</w:t>
            </w:r>
          </w:p>
        </w:tc>
      </w:tr>
      <w:tr w:rsidR="00910EEC" w:rsidTr="00D6033D">
        <w:trPr>
          <w:trHeight w:val="6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Default="00910EEC" w:rsidP="00D60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Default="00910EEC" w:rsidP="00D60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数据分析工程师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Default="00910EEC" w:rsidP="00D60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Default="00910EEC" w:rsidP="00D60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全日制研究生及以上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Default="00910EEC" w:rsidP="00D60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C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统计学、应用数学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、人工智能类</w:t>
            </w:r>
            <w:r w:rsidRPr="00564C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相关专业</w:t>
            </w:r>
          </w:p>
        </w:tc>
      </w:tr>
      <w:tr w:rsidR="00910EEC" w:rsidTr="00D6033D">
        <w:trPr>
          <w:trHeight w:val="6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Default="00910EEC" w:rsidP="00D60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Default="00910EEC" w:rsidP="00D60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网络安全工程师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Default="00910EEC" w:rsidP="00D60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Default="00910EEC" w:rsidP="00D60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全日制研究生及以上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Default="00910EEC" w:rsidP="00D60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网络</w:t>
            </w:r>
            <w:r w:rsidRPr="00564C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安全、网络工程、通讯、计算机科学等相关专业</w:t>
            </w:r>
          </w:p>
        </w:tc>
      </w:tr>
      <w:tr w:rsidR="00910EEC" w:rsidTr="00D6033D">
        <w:trPr>
          <w:trHeight w:val="6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Default="00910EEC" w:rsidP="00D60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Default="00910EEC" w:rsidP="00D60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系统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架构师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Default="00910EEC" w:rsidP="00D60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Default="00910EEC" w:rsidP="00D60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Default="00910EEC" w:rsidP="00D60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C6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计算机、软件相关专业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；具有3年以上工程经验，且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获得软考《系统构架师》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证书</w:t>
            </w:r>
          </w:p>
        </w:tc>
      </w:tr>
      <w:tr w:rsidR="00910EEC" w:rsidTr="00D6033D">
        <w:trPr>
          <w:trHeight w:val="6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Default="00910EEC" w:rsidP="00D60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Default="00910EEC" w:rsidP="00D60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前端开发工程师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Default="00910EEC" w:rsidP="00D60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Default="00910EEC" w:rsidP="00D60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全日制研究生及以上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Pr="00564C60" w:rsidRDefault="00910EEC" w:rsidP="00D60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5E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软件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工程类</w:t>
            </w:r>
            <w:r w:rsidRPr="00C85E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相关专业</w:t>
            </w:r>
          </w:p>
        </w:tc>
      </w:tr>
      <w:tr w:rsidR="00910EEC" w:rsidTr="00D6033D">
        <w:trPr>
          <w:trHeight w:val="6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Default="00910EEC" w:rsidP="00D60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Default="00910EEC" w:rsidP="00D60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后端开发工程师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Default="00910EEC" w:rsidP="00D60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Default="00910EEC" w:rsidP="00D60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全日制研究生及以上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Pr="00564C60" w:rsidRDefault="00910EEC" w:rsidP="00D60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5E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软件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工程类</w:t>
            </w:r>
            <w:r w:rsidRPr="00C85E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相关专业</w:t>
            </w:r>
          </w:p>
        </w:tc>
      </w:tr>
      <w:tr w:rsidR="00910EEC" w:rsidTr="00D6033D">
        <w:trPr>
          <w:trHeight w:val="6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Default="00910EEC" w:rsidP="00D60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Default="00910EEC" w:rsidP="00D60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开发产品经理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Default="00910EEC" w:rsidP="00D60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Default="00910EEC" w:rsidP="00D60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全日制研究生及以上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EC" w:rsidRDefault="00910EEC" w:rsidP="00D60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5E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计算机、软件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类</w:t>
            </w:r>
            <w:r w:rsidRPr="00C85E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相关专业</w:t>
            </w:r>
          </w:p>
        </w:tc>
      </w:tr>
    </w:tbl>
    <w:p w:rsidR="00841C1F" w:rsidRDefault="00B319A9" w:rsidP="00D6033D">
      <w:pPr>
        <w:jc w:val="center"/>
      </w:pPr>
    </w:p>
    <w:sectPr w:rsidR="00841C1F" w:rsidSect="000C1C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9A9" w:rsidRDefault="00B319A9" w:rsidP="00910EEC">
      <w:r>
        <w:separator/>
      </w:r>
    </w:p>
  </w:endnote>
  <w:endnote w:type="continuationSeparator" w:id="0">
    <w:p w:rsidR="00B319A9" w:rsidRDefault="00B319A9" w:rsidP="0091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EEC" w:rsidRDefault="00910E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EEC" w:rsidRDefault="00910E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EEC" w:rsidRDefault="00910E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9A9" w:rsidRDefault="00B319A9" w:rsidP="00910EEC">
      <w:r>
        <w:separator/>
      </w:r>
    </w:p>
  </w:footnote>
  <w:footnote w:type="continuationSeparator" w:id="0">
    <w:p w:rsidR="00B319A9" w:rsidRDefault="00B319A9" w:rsidP="00910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EEC" w:rsidRDefault="00910EEC" w:rsidP="00910EEC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EEC" w:rsidRDefault="00910EEC" w:rsidP="00910EE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EEC" w:rsidRDefault="00910E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34"/>
    <w:rsid w:val="000B5534"/>
    <w:rsid w:val="000C1C12"/>
    <w:rsid w:val="005A22C2"/>
    <w:rsid w:val="00910EEC"/>
    <w:rsid w:val="009618FD"/>
    <w:rsid w:val="00B319A9"/>
    <w:rsid w:val="00C73E7D"/>
    <w:rsid w:val="00D6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2CCB87-F3F7-4041-BE83-6BC4C180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0E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0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0EEC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910E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2020-11-03T06:34:00Z</dcterms:created>
  <dcterms:modified xsi:type="dcterms:W3CDTF">2020-11-13T08:34:00Z</dcterms:modified>
</cp:coreProperties>
</file>