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top"/>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drawing>
          <wp:inline distT="0" distB="0" distL="114300" distR="114300">
            <wp:extent cx="5095240" cy="4318000"/>
            <wp:effectExtent l="0" t="0" r="10160" b="6350"/>
            <wp:docPr id="2" name="图片 1" descr="河南省发展改革委所属事业单位统一招聘工作人员面试资格审查结果及递补名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河南省发展改革委所属事业单位统一招聘工作人员面试资格审查结果及递补名单"/>
                    <pic:cNvPicPr>
                      <a:picLocks noChangeAspect="1"/>
                    </pic:cNvPicPr>
                  </pic:nvPicPr>
                  <pic:blipFill>
                    <a:blip r:embed="rId4"/>
                    <a:stretch>
                      <a:fillRect/>
                    </a:stretch>
                  </pic:blipFill>
                  <pic:spPr>
                    <a:xfrm>
                      <a:off x="0" y="0"/>
                      <a:ext cx="5095240" cy="4318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top"/>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drawing>
          <wp:inline distT="0" distB="0" distL="114300" distR="114300">
            <wp:extent cx="6181090" cy="1439545"/>
            <wp:effectExtent l="0" t="0" r="10160" b="8255"/>
            <wp:docPr id="3" name="图片 2" descr="河南省发展改革委所属事业单位统一招聘工作人员面试资格审查结果及递补名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河南省发展改革委所属事业单位统一招聘工作人员面试资格审查结果及递补名单"/>
                    <pic:cNvPicPr>
                      <a:picLocks noChangeAspect="1"/>
                    </pic:cNvPicPr>
                  </pic:nvPicPr>
                  <pic:blipFill>
                    <a:blip r:embed="rId5"/>
                    <a:stretch>
                      <a:fillRect/>
                    </a:stretch>
                  </pic:blipFill>
                  <pic:spPr>
                    <a:xfrm>
                      <a:off x="0" y="0"/>
                      <a:ext cx="6181090" cy="143954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top"/>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top"/>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rPr>
        <w:t>面试资格确认时，有7名考生自愿放弃面试资格，名单如下：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textAlignment w:val="top"/>
        <w:rPr>
          <w:rFonts w:hint="eastAsia" w:ascii="微软雅黑" w:hAnsi="微软雅黑" w:eastAsia="微软雅黑" w:cs="微软雅黑"/>
          <w:i w:val="0"/>
          <w:caps w:val="0"/>
          <w:color w:val="000000"/>
          <w:spacing w:val="0"/>
          <w:sz w:val="24"/>
          <w:szCs w:val="24"/>
        </w:rPr>
      </w:pPr>
      <w:bookmarkStart w:id="0" w:name="_GoBack"/>
      <w:r>
        <w:rPr>
          <w:rFonts w:hint="eastAsia" w:ascii="微软雅黑" w:hAnsi="微软雅黑" w:eastAsia="微软雅黑" w:cs="微软雅黑"/>
          <w:i w:val="0"/>
          <w:caps w:val="0"/>
          <w:color w:val="000000"/>
          <w:spacing w:val="0"/>
          <w:sz w:val="24"/>
          <w:szCs w:val="24"/>
          <w:bdr w:val="none" w:color="auto" w:sz="0" w:space="0"/>
        </w:rPr>
        <w:drawing>
          <wp:inline distT="0" distB="0" distL="114300" distR="114300">
            <wp:extent cx="5259070" cy="1738630"/>
            <wp:effectExtent l="0" t="0" r="17780" b="13970"/>
            <wp:docPr id="1" name="图片 3" descr="河南省发展改革委所属事业单位统一招聘工作人员面试资格审查结果及递补名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河南省发展改革委所属事业单位统一招聘工作人员面试资格审查结果及递补名单"/>
                    <pic:cNvPicPr>
                      <a:picLocks noChangeAspect="1"/>
                    </pic:cNvPicPr>
                  </pic:nvPicPr>
                  <pic:blipFill>
                    <a:blip r:embed="rId6"/>
                    <a:stretch>
                      <a:fillRect/>
                    </a:stretch>
                  </pic:blipFill>
                  <pic:spPr>
                    <a:xfrm>
                      <a:off x="0" y="0"/>
                      <a:ext cx="5259070" cy="1738630"/>
                    </a:xfrm>
                    <a:prstGeom prst="rect">
                      <a:avLst/>
                    </a:prstGeom>
                    <a:noFill/>
                    <a:ln w="9525">
                      <a:noFill/>
                    </a:ln>
                  </pic:spPr>
                </pic:pic>
              </a:graphicData>
            </a:graphic>
          </wp:inline>
        </w:drawing>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53650"/>
    <w:rsid w:val="48953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2020-11-13T07:51:00Z</dcterms:created>
  <dc:creator>Administrator</dc:creator>
  <cp:lastModifiedBy>Administrator</cp:lastModifiedBy>
  <dcterms:modified xsi:type="dcterms:W3CDTF">2020-11-13T07:51:41Z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