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83A" w:rsidRDefault="00A20C14">
      <w:pPr>
        <w:pStyle w:val="1"/>
        <w:spacing w:line="240" w:lineRule="auto"/>
        <w:jc w:val="center"/>
        <w:rPr>
          <w:rFonts w:asciiTheme="minorEastAsia" w:eastAsiaTheme="minorEastAsia" w:hAnsiTheme="minorEastAsia" w:cs="微软雅黑"/>
          <w:color w:val="000000" w:themeColor="text1"/>
          <w:sz w:val="36"/>
          <w:szCs w:val="36"/>
        </w:rPr>
      </w:pPr>
      <w:bookmarkStart w:id="0" w:name="_Toc45295996"/>
      <w:r>
        <w:rPr>
          <w:rFonts w:asciiTheme="minorEastAsia" w:eastAsiaTheme="minorEastAsia" w:hAnsiTheme="minorEastAsia" w:cs="微软雅黑" w:hint="eastAsia"/>
          <w:color w:val="000000" w:themeColor="text1"/>
          <w:sz w:val="36"/>
          <w:szCs w:val="36"/>
        </w:rPr>
        <w:t>考生在线笔试操作说明</w:t>
      </w:r>
    </w:p>
    <w:p w:rsidR="0006283A" w:rsidRDefault="00A20C1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考试设备</w:t>
      </w:r>
      <w:r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  <w:t>与网络配置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要求</w:t>
      </w:r>
      <w:bookmarkEnd w:id="0"/>
    </w:p>
    <w:p w:rsidR="0006283A" w:rsidRDefault="00A20C14">
      <w:pPr>
        <w:spacing w:line="276" w:lineRule="auto"/>
        <w:ind w:firstLineChars="200" w:firstLine="44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考生自行准备考试设备和场地参加考试，考试系统（电脑客户端）自带人脸核验和全程监控功能，作为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第一视角监控；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同时在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监控机上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 w:rsidR="0006283A" w:rsidRDefault="0006283A">
      <w:pPr>
        <w:spacing w:line="276" w:lineRule="auto"/>
        <w:ind w:firstLineChars="200" w:firstLine="440"/>
        <w:jc w:val="both"/>
        <w:rPr>
          <w:rFonts w:asciiTheme="minorEastAsia" w:eastAsiaTheme="minorEastAsia" w:hAnsiTheme="minorEastAsia"/>
          <w:sz w:val="22"/>
          <w:szCs w:val="22"/>
        </w:rPr>
      </w:pPr>
    </w:p>
    <w:p w:rsidR="0006283A" w:rsidRDefault="00A20C14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用于考试的电脑：</w:t>
      </w:r>
    </w:p>
    <w:p w:rsidR="0006283A" w:rsidRDefault="00A20C14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电脑保证能正常上外网且安装Windows（Win7、Win10）或MacOS（10.14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 w:rsidR="0006283A" w:rsidRDefault="00A20C14">
      <w:pPr>
        <w:pStyle w:val="11"/>
        <w:widowControl w:val="0"/>
        <w:spacing w:line="276" w:lineRule="auto"/>
        <w:ind w:left="840" w:firstLineChars="0" w:firstLine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易考客户端下载链接：</w:t>
      </w:r>
      <w:r w:rsidR="002F5AD1" w:rsidRPr="002F5AD1">
        <w:rPr>
          <w:rStyle w:val="ab"/>
          <w:rFonts w:asciiTheme="minorEastAsia" w:eastAsiaTheme="minorEastAsia" w:hAnsiTheme="minorEastAsia"/>
          <w:sz w:val="22"/>
          <w:szCs w:val="22"/>
        </w:rPr>
        <w:t>https://eztest.org/exam/session/98818/client/download/</w:t>
      </w:r>
    </w:p>
    <w:p w:rsidR="0006283A" w:rsidRDefault="00A20C14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 w:rsidR="0006283A" w:rsidRDefault="00A20C14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 w:rsidR="0006283A" w:rsidRDefault="00A20C14">
      <w:pPr>
        <w:pStyle w:val="11"/>
        <w:numPr>
          <w:ilvl w:val="0"/>
          <w:numId w:val="2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用于安装AI云监考（优巡）APP的智能手机：</w:t>
      </w:r>
    </w:p>
    <w:p w:rsidR="0006283A" w:rsidRDefault="00A20C14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带正常上网功能（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Wi-Fi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或移动数据）且前置摄像头正常工作的手机；</w:t>
      </w:r>
    </w:p>
    <w:p w:rsidR="0006283A" w:rsidRDefault="00A20C14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eastAsiaTheme="minorEastAsia" w:hAnsiTheme="minorEastAsia"/>
          <w:sz w:val="22"/>
          <w:szCs w:val="22"/>
        </w:rPr>
        <w:t>推荐</w:t>
      </w:r>
      <w:r>
        <w:rPr>
          <w:rFonts w:asciiTheme="minorEastAsia" w:eastAsiaTheme="minorEastAsia" w:hAnsiTheme="minorEastAsia" w:hint="eastAsia"/>
          <w:sz w:val="22"/>
          <w:szCs w:val="22"/>
        </w:rPr>
        <w:t>2018年以后的</w:t>
      </w:r>
      <w:r>
        <w:rPr>
          <w:rFonts w:asciiTheme="minorEastAsia" w:eastAsiaTheme="minorEastAsia" w:hAnsiTheme="minorEastAsia"/>
          <w:sz w:val="22"/>
          <w:szCs w:val="22"/>
        </w:rPr>
        <w:t>机型，不推荐使用安卓系统PAD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；</w:t>
      </w:r>
    </w:p>
    <w:p w:rsidR="0006283A" w:rsidRDefault="00A20C14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手机支架：将智能手机固定，便于拍摄考生正面进行监考。</w:t>
      </w:r>
    </w:p>
    <w:p w:rsidR="0006283A" w:rsidRDefault="00A20C14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 w:rsidR="0006283A" w:rsidRDefault="00A20C14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稳定且流畅的网络：</w:t>
      </w:r>
    </w:p>
    <w:p w:rsidR="0006283A" w:rsidRDefault="00A20C14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 w:rsidR="0006283A" w:rsidRDefault="00A20C14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 w:rsidR="0006283A" w:rsidRDefault="00A20C14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使用设备前应关掉无关应用或提醒功能，避免来电、微信、或其他应用打断考试过程。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苹果IOS设备关闭消息通知方法见：</w:t>
      </w:r>
    </w:p>
    <w:p w:rsidR="0006283A" w:rsidRDefault="00F01EC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8" w:history="1">
        <w:r w:rsidR="00A20C14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安卓设备关闭消息通知方法见：</w:t>
      </w:r>
    </w:p>
    <w:p w:rsidR="0006283A" w:rsidRDefault="00F01ECF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Cs w:val="0"/>
          <w:color w:val="FF0000"/>
          <w:sz w:val="22"/>
          <w:szCs w:val="22"/>
        </w:rPr>
      </w:pPr>
      <w:hyperlink r:id="rId9" w:history="1">
        <w:r w:rsidR="00A20C14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:rsidR="0006283A" w:rsidRDefault="00A20C14">
      <w:pPr>
        <w:pStyle w:val="11"/>
        <w:spacing w:line="276" w:lineRule="auto"/>
        <w:ind w:left="420" w:firstLineChars="0" w:firstLine="0"/>
        <w:rPr>
          <w:rStyle w:val="ab"/>
          <w:sz w:val="22"/>
          <w:szCs w:val="22"/>
        </w:rPr>
      </w:pPr>
      <w:r>
        <w:rPr>
          <w:rStyle w:val="ab"/>
          <w:rFonts w:hint="eastAsia"/>
          <w:sz w:val="22"/>
          <w:szCs w:val="22"/>
        </w:rPr>
        <w:lastRenderedPageBreak/>
        <w:t>特别提醒：</w:t>
      </w:r>
    </w:p>
    <w:p w:rsidR="0006283A" w:rsidRDefault="00A20C14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 w:rsidR="0006283A" w:rsidRDefault="00A20C14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 w:rsidR="0006283A" w:rsidRDefault="00A20C1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1" w:name="_Toc45295997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考试要求</w:t>
      </w:r>
    </w:p>
    <w:p w:rsidR="0006283A" w:rsidRDefault="00A20C14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t>考试环境要求</w:t>
      </w:r>
    </w:p>
    <w:p w:rsidR="0006283A" w:rsidRDefault="00A20C14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t>考生所在的笔试环境应为光线充足、封闭、无其他人、无外界干扰的安静场所，考生端坐在距离摄像头50cm（误差不超过</w:t>
      </w:r>
      <w:r>
        <w:rPr>
          <w:rFonts w:asciiTheme="minorEastAsia" w:eastAsiaTheme="minorEastAsia" w:hAnsiTheme="minorEastAsia" w:cs="微软雅黑"/>
          <w:sz w:val="22"/>
          <w:szCs w:val="22"/>
          <w:rtl/>
        </w:rPr>
        <w:t>±</w:t>
      </w:r>
      <w:r>
        <w:rPr>
          <w:rFonts w:asciiTheme="minorEastAsia" w:eastAsiaTheme="minorEastAsia" w:hAnsiTheme="minorEastAsia" w:cs="微软雅黑"/>
          <w:sz w:val="22"/>
          <w:szCs w:val="22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 w:rsidR="0006283A" w:rsidRDefault="00A20C14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t>开考前准备要求</w:t>
      </w:r>
    </w:p>
    <w:p w:rsidR="0006283A" w:rsidRDefault="00A20C14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在登录电脑端招考一体化系统前，请务必先登录视频监控平台，以保证实时监控及考试全过程录像，对考试公平进行佐证。</w:t>
      </w:r>
    </w:p>
    <w:p w:rsidR="0006283A" w:rsidRDefault="00A20C14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 w:rsidR="0006283A" w:rsidRDefault="00A20C14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系统登录采用人证、人脸双重识别，考试全程请确保为本人，如发现替考、作弊等违纪行为，一律取消考试资格。</w:t>
      </w:r>
    </w:p>
    <w:p w:rsidR="0006283A" w:rsidRDefault="00A20C14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</w:t>
      </w:r>
      <w:bookmarkStart w:id="2" w:name="_GoBack"/>
      <w:bookmarkEnd w:id="2"/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有效性。凡发现未经许可接触和使用通讯工具的，一经发现，一律交由主管单位处理。</w:t>
      </w:r>
    </w:p>
    <w:p w:rsidR="0006283A" w:rsidRDefault="00A20C14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正式考试当天，请考生提前30分钟登录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招考一体化”在线考试系统考生端。因个人原因延迟进入考试系统，延误时间仍计入考试总时长。在开考30分钟后，考生仍未进入考试系统，视为自动放弃考试资格。</w:t>
      </w:r>
    </w:p>
    <w:p w:rsidR="0006283A" w:rsidRDefault="00A20C14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lastRenderedPageBreak/>
        <w:t>考试过程中要求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考试结束时，系统将提示交卷，对于超时仍未交卷的考生，系统将做强制交卷处理。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考生若没有按照要求进行登录、答题、保存、交卷，将不能正确记录相关信息，后果由考生承担。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如违反以上相关要求导致考试异常，由考生自行承担责任；属于违纪行为的，一律取消考试成绩。</w:t>
      </w:r>
    </w:p>
    <w:p w:rsidR="0006283A" w:rsidRDefault="00A20C14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对考试过程中以下行为将会被认定违反考试纪律，并依据相关规定进行处理：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8.1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）伪造资料、身份信息替代他人或被替代参加考试的行为。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8.2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）作答空间内出现两人或两人以上、或通过他人协助进行作答的情况。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3）佩戴口罩、遮挡面部、遮挡或关闭摄像头、离开视频范围等逃避监控的行为。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4）考试期间不可离开座位，请考生提前做好相应准备。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5）考试期间翻看书籍、资料的行为。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6）佩戴入耳式耳机、耳麦的行为。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7）频繁切换出考试界面或关闭考试系统重新登录的行为。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8）拍摄、抄录、传播试题内容等。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9）答案中不可出现考生姓名、申请编号等与考生有关的信息。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10）评卷过程中发现并认定为答案雷同的。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11）恶意破坏考试系统、篡改考试数据。</w:t>
      </w:r>
    </w:p>
    <w:p w:rsidR="0006283A" w:rsidRDefault="00A20C1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12）其他违反考试公平性，危害考试安全的行为。</w:t>
      </w:r>
    </w:p>
    <w:p w:rsidR="0006283A" w:rsidRDefault="00A20C14">
      <w:pPr>
        <w:pStyle w:val="11"/>
        <w:widowControl w:val="0"/>
        <w:spacing w:line="276" w:lineRule="auto"/>
        <w:ind w:firstLine="440"/>
        <w:jc w:val="both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 w:rsidR="0006283A" w:rsidRDefault="00A20C1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lastRenderedPageBreak/>
        <w:t>考试操作流程介绍</w:t>
      </w:r>
      <w:bookmarkEnd w:id="1"/>
    </w:p>
    <w:p w:rsidR="0006283A" w:rsidRDefault="0006283A"/>
    <w:p w:rsidR="0006283A" w:rsidRDefault="00A20C14">
      <w:pPr>
        <w:pStyle w:val="11"/>
        <w:numPr>
          <w:ilvl w:val="0"/>
          <w:numId w:val="10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bookmarkStart w:id="3" w:name="_Toc45295998"/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易考客户端安装</w:t>
      </w:r>
      <w:bookmarkEnd w:id="3"/>
    </w:p>
    <w:p w:rsidR="0006283A" w:rsidRDefault="00A20C14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 w:rsidR="0006283A" w:rsidRDefault="00A20C14">
      <w:pPr>
        <w:spacing w:line="276" w:lineRule="auto"/>
        <w:ind w:left="8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06283A">
      <w:pPr>
        <w:pStyle w:val="11"/>
        <w:spacing w:line="276" w:lineRule="auto"/>
        <w:ind w:left="840"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06283A" w:rsidRDefault="00A20C14">
      <w:pPr>
        <w:pStyle w:val="11"/>
        <w:spacing w:line="276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（图一）</w:t>
      </w:r>
    </w:p>
    <w:p w:rsidR="0006283A" w:rsidRDefault="00A20C14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易考客户端适用于Windows（win7、win10）或Mac OS（10.14以上）操作系统。您可根据自己考试设备的系统类型选择下载对应的版本。</w:t>
      </w:r>
    </w:p>
    <w:p w:rsidR="0006283A" w:rsidRDefault="00A20C14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aa"/>
        <w:tblW w:w="8296" w:type="dxa"/>
        <w:tblLayout w:type="fixed"/>
        <w:tblLook w:val="04A0"/>
      </w:tblPr>
      <w:tblGrid>
        <w:gridCol w:w="8296"/>
      </w:tblGrid>
      <w:tr w:rsidR="0006283A">
        <w:tc>
          <w:tcPr>
            <w:tcW w:w="82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283A" w:rsidRDefault="00A20C14">
            <w:pPr>
              <w:pStyle w:val="11"/>
              <w:widowControl/>
              <w:spacing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83A" w:rsidRDefault="00A20C14" w:rsidP="00217955">
      <w:pPr>
        <w:pStyle w:val="11"/>
        <w:ind w:firstLine="480"/>
        <w:jc w:val="center"/>
        <w:rPr>
          <w:rFonts w:ascii="微软雅黑" w:eastAsia="微软雅黑" w:hAnsi="微软雅黑" w:cs="等线"/>
          <w:szCs w:val="21"/>
          <w:highlight w:val="lightGray"/>
        </w:rPr>
      </w:pPr>
      <w:r>
        <w:rPr>
          <w:rFonts w:hint="eastAsia"/>
        </w:rPr>
        <w:t>（图二）</w:t>
      </w:r>
    </w:p>
    <w:p w:rsidR="0006283A" w:rsidRDefault="00A20C14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aa"/>
        <w:tblW w:w="8529" w:type="dxa"/>
        <w:tblLayout w:type="fixed"/>
        <w:tblLook w:val="04A0"/>
      </w:tblPr>
      <w:tblGrid>
        <w:gridCol w:w="8529"/>
      </w:tblGrid>
      <w:tr w:rsidR="0006283A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6283A" w:rsidRDefault="00A20C14" w:rsidP="002F5AD1">
            <w:pPr>
              <w:pStyle w:val="11"/>
              <w:widowControl/>
              <w:spacing w:beforeLines="100" w:afterLines="100"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83A" w:rsidRDefault="00A20C14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等线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（图三）</w:t>
      </w:r>
    </w:p>
    <w:p w:rsidR="0006283A" w:rsidRDefault="00A20C14">
      <w:pPr>
        <w:pStyle w:val="11"/>
        <w:numPr>
          <w:ilvl w:val="0"/>
          <w:numId w:val="10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bookmarkStart w:id="4" w:name="_Toc45295999"/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调试摄像头</w:t>
      </w:r>
      <w:bookmarkEnd w:id="4"/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06283A">
      <w:pPr>
        <w:pStyle w:val="11"/>
        <w:spacing w:line="276" w:lineRule="auto"/>
        <w:ind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06283A" w:rsidRDefault="00A20C14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 w:rsidR="0006283A" w:rsidRDefault="00A20C14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br w:type="textWrapping" w:clear="all"/>
      </w:r>
    </w:p>
    <w:p w:rsidR="0006283A" w:rsidRDefault="0006283A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06283A" w:rsidRDefault="00A20C14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5" w:name="_Toc45296000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易考客户端登录</w:t>
      </w:r>
      <w:bookmarkEnd w:id="5"/>
    </w:p>
    <w:p w:rsidR="0006283A" w:rsidRDefault="00A20C14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 w:rsidR="0006283A" w:rsidRDefault="00A20C14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正式考试与模拟考试的口令不同，请考生注意查看主办方通知。</w:t>
      </w:r>
    </w:p>
    <w:p w:rsidR="0006283A" w:rsidRDefault="00A20C14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 w:rsidR="0006283A" w:rsidRDefault="00A20C1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3A" w:rsidRDefault="00A20C14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:rsidR="0006283A" w:rsidRDefault="00A20C14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6" w:name="_Toc45296001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信息确认及拍照</w:t>
      </w:r>
      <w:bookmarkEnd w:id="6"/>
    </w:p>
    <w:p w:rsidR="0006283A" w:rsidRDefault="00A20C14">
      <w:pPr>
        <w:pStyle w:val="11"/>
        <w:numPr>
          <w:ilvl w:val="0"/>
          <w:numId w:val="13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核对照片后，点击“进入考试”：</w:t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lastRenderedPageBreak/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7" w:name="_Toc45296002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答题及交卷</w:t>
      </w:r>
      <w:bookmarkEnd w:id="7"/>
    </w:p>
    <w:p w:rsidR="0006283A" w:rsidRDefault="00A20C14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点击开始考试，进入考试界面；</w:t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06283A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</w:p>
    <w:p w:rsidR="0006283A" w:rsidRDefault="00A20C14">
      <w:pPr>
        <w:pStyle w:val="11"/>
        <w:numPr>
          <w:ilvl w:val="0"/>
          <w:numId w:val="14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:rsidR="0006283A" w:rsidRDefault="00A20C1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完成所有单元考试后，“结束考试”即可交卷。</w:t>
      </w:r>
    </w:p>
    <w:p w:rsidR="0006283A" w:rsidRDefault="00A20C14">
      <w:pPr>
        <w:spacing w:line="276" w:lineRule="auto"/>
        <w:ind w:firstLineChars="200" w:firstLine="442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 w:rsidR="0006283A" w:rsidRDefault="00A20C14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06283A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A20C1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8" w:name="_Toc45296003"/>
      <w:bookmarkStart w:id="9" w:name="_Toc41382659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AI云监考（优巡）APP操作流程介绍</w:t>
      </w:r>
      <w:bookmarkEnd w:id="8"/>
      <w:bookmarkEnd w:id="9"/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0" w:name="_Toc45296004"/>
      <w:bookmarkStart w:id="11" w:name="_Toc41382660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操作流程图</w:t>
      </w:r>
      <w:bookmarkEnd w:id="10"/>
      <w:bookmarkEnd w:id="11"/>
    </w:p>
    <w:p w:rsidR="0006283A" w:rsidRDefault="00A20C14">
      <w:pPr>
        <w:spacing w:line="276" w:lineRule="auto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2" w:name="_Toc45296005"/>
      <w:bookmarkStart w:id="13" w:name="_Toc41382661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APP下载安装与登录</w:t>
      </w:r>
      <w:bookmarkEnd w:id="12"/>
      <w:bookmarkEnd w:id="13"/>
    </w:p>
    <w:p w:rsidR="0006283A" w:rsidRDefault="00A20C14">
      <w:pPr>
        <w:pStyle w:val="11"/>
        <w:spacing w:line="276" w:lineRule="auto"/>
        <w:ind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在APP Store中搜索AI云监考，找到应用，点击获取并安装</w:t>
      </w:r>
    </w:p>
    <w:p w:rsidR="0006283A" w:rsidRDefault="00A20C14">
      <w:pPr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 端操作-登录并开启权限</w:t>
      </w:r>
    </w:p>
    <w:p w:rsidR="0006283A" w:rsidRDefault="00A20C14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输入准考证号和考试ID</w:t>
      </w:r>
    </w:p>
    <w:p w:rsidR="0006283A" w:rsidRDefault="00A20C14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确认身份信息</w:t>
      </w:r>
    </w:p>
    <w:p w:rsidR="0006283A" w:rsidRDefault="00A20C14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阅读并确认考生须知</w:t>
      </w:r>
    </w:p>
    <w:p w:rsidR="0006283A" w:rsidRDefault="00A20C14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开启相机和麦克风权限，进入下一步</w:t>
      </w:r>
    </w:p>
    <w:p w:rsidR="0006283A" w:rsidRDefault="00A20C14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4" w:name="_Toc41382662"/>
      <w:bookmarkStart w:id="15" w:name="_Toc45296006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Android APP下载安装与登录</w:t>
      </w:r>
      <w:bookmarkEnd w:id="14"/>
      <w:bookmarkEnd w:id="15"/>
    </w:p>
    <w:p w:rsidR="0006283A" w:rsidRDefault="00A20C14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使用微信扫描下面二维码</w:t>
      </w:r>
    </w:p>
    <w:p w:rsidR="0006283A" w:rsidRDefault="00A20C14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如未自动跳转浏览器请点击屏幕右上角的“…”标志</w:t>
      </w:r>
    </w:p>
    <w:p w:rsidR="0006283A" w:rsidRDefault="00A20C14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选择在浏览器打开</w:t>
      </w:r>
    </w:p>
    <w:p w:rsidR="0006283A" w:rsidRDefault="00A20C14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点击下载APP，并安装</w:t>
      </w: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Android手机若自动跳转至QQ浏览器或手机自带浏览器，请直接点击下载APP</w:t>
      </w:r>
    </w:p>
    <w:p w:rsidR="0006283A" w:rsidRDefault="0006283A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A20C14">
      <w:pPr>
        <w:pStyle w:val="11"/>
        <w:spacing w:line="276" w:lineRule="auto"/>
        <w:ind w:left="426" w:firstLineChars="0" w:firstLine="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Android APP端操作-登录并开启权限：</w:t>
      </w:r>
    </w:p>
    <w:p w:rsidR="0006283A" w:rsidRDefault="00A20C14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启动 APP</w:t>
      </w:r>
    </w:p>
    <w:p w:rsidR="0006283A" w:rsidRDefault="00A20C14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开启拍摄权限</w:t>
      </w:r>
    </w:p>
    <w:p w:rsidR="0006283A" w:rsidRDefault="00A20C14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开启文件权限</w:t>
      </w:r>
    </w:p>
    <w:p w:rsidR="0006283A" w:rsidRDefault="00A20C14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开启语音权限</w:t>
      </w:r>
    </w:p>
    <w:p w:rsidR="0006283A" w:rsidRDefault="00A20C14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准考证号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和考试ID号，进入考试</w:t>
      </w:r>
    </w:p>
    <w:p w:rsidR="0006283A" w:rsidRDefault="00A20C14">
      <w:pPr>
        <w:spacing w:line="276" w:lineRule="auto"/>
        <w:ind w:firstLineChars="150" w:firstLine="36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不同品牌Android手机开启权限方式不同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，请确保开启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拍摄、文件、语音权限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。</w:t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6" w:name="_Toc45296007"/>
      <w:bookmarkStart w:id="17" w:name="_Toc41382663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将手机固定在合适位置</w:t>
      </w:r>
      <w:bookmarkEnd w:id="16"/>
      <w:bookmarkEnd w:id="17"/>
    </w:p>
    <w:p w:rsidR="0006283A" w:rsidRDefault="00A20C14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将手机固定在考生左侧方或右侧方，高度0-30cm，距离考生70CM左右的位置。</w:t>
      </w:r>
    </w:p>
    <w:p w:rsidR="0006283A" w:rsidRDefault="00A20C14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手机与桌面尽量垂直摆放，能采集到考生正面和大部分考试环境。</w:t>
      </w:r>
    </w:p>
    <w:p w:rsidR="0006283A" w:rsidRDefault="00A20C14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确保前置摄像头不被电脑屏幕或其他杂物遮挡。</w:t>
      </w:r>
    </w:p>
    <w:p w:rsidR="0006283A" w:rsidRDefault="00A20C14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确保前置摄像头可以拍摄到考生的</w:t>
      </w:r>
      <w:r w:rsidR="00217955" w:rsidRPr="00F54920">
        <w:rPr>
          <w:rFonts w:asciiTheme="minorEastAsia" w:eastAsiaTheme="minorEastAsia" w:hAnsiTheme="minorEastAsia" w:cs="微软雅黑" w:hint="eastAsia"/>
          <w:b/>
          <w:color w:val="000000" w:themeColor="text1"/>
          <w:sz w:val="22"/>
          <w:szCs w:val="22"/>
        </w:rPr>
        <w:t>完整侧面人像、双手位置以及</w:t>
      </w:r>
      <w:r w:rsidRPr="00F54920">
        <w:rPr>
          <w:rFonts w:asciiTheme="minorEastAsia" w:eastAsiaTheme="minorEastAsia" w:hAnsiTheme="minorEastAsia" w:cs="微软雅黑" w:hint="eastAsia"/>
          <w:b/>
          <w:color w:val="000000" w:themeColor="text1"/>
          <w:sz w:val="22"/>
          <w:szCs w:val="22"/>
        </w:rPr>
        <w:t>桌面</w:t>
      </w:r>
      <w:r w:rsidR="00217955" w:rsidRPr="00F54920">
        <w:rPr>
          <w:rFonts w:asciiTheme="minorEastAsia" w:eastAsiaTheme="minorEastAsia" w:hAnsiTheme="minorEastAsia" w:cs="微软雅黑" w:hint="eastAsia"/>
          <w:b/>
          <w:color w:val="000000" w:themeColor="text1"/>
          <w:sz w:val="22"/>
          <w:szCs w:val="22"/>
        </w:rPr>
        <w:t>物品摆放情况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，以免造成无法识别或被错误识别为疑似作弊行为。</w:t>
      </w:r>
    </w:p>
    <w:p w:rsidR="0006283A" w:rsidRDefault="00A20C14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noProof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83A" w:rsidRDefault="0006283A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8" w:name="_Toc41382664"/>
      <w:bookmarkStart w:id="19" w:name="_Toc45296008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APP端操作-验证后登录</w:t>
      </w:r>
      <w:bookmarkEnd w:id="18"/>
      <w:bookmarkEnd w:id="19"/>
    </w:p>
    <w:p w:rsidR="0006283A" w:rsidRDefault="00A20C14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人脸验证</w:t>
      </w:r>
    </w:p>
    <w:p w:rsidR="0006283A" w:rsidRDefault="00A20C14">
      <w:pPr>
        <w:pStyle w:val="11"/>
        <w:spacing w:line="276" w:lineRule="auto"/>
        <w:ind w:left="1155" w:firstLineChars="0" w:firstLine="0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阅读并确认考前须知</w:t>
      </w:r>
    </w:p>
    <w:p w:rsidR="0006283A" w:rsidRDefault="00A20C14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进入考试</w:t>
      </w:r>
    </w:p>
    <w:p w:rsidR="0006283A" w:rsidRDefault="0006283A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06283A" w:rsidRDefault="00A20C14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06283A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06283A" w:rsidRDefault="00A20C14">
      <w:pPr>
        <w:pStyle w:val="11"/>
        <w:spacing w:line="276" w:lineRule="auto"/>
        <w:ind w:left="1155" w:firstLineChars="0" w:firstLine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0" w:name="_Toc41382665"/>
      <w:bookmarkStart w:id="21" w:name="_Toc45296009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APP端操作-结束考试</w:t>
      </w:r>
      <w:bookmarkEnd w:id="20"/>
      <w:bookmarkEnd w:id="21"/>
    </w:p>
    <w:p w:rsidR="0006283A" w:rsidRDefault="00A20C14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考试结束后，点击完成考试</w:t>
      </w:r>
    </w:p>
    <w:p w:rsidR="0006283A" w:rsidRDefault="00A20C14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确认结束考试</w:t>
      </w:r>
    </w:p>
    <w:p w:rsidR="0006283A" w:rsidRDefault="00A20C14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返回登录界面</w:t>
      </w:r>
    </w:p>
    <w:p w:rsidR="0006283A" w:rsidRDefault="00A20C14">
      <w:pPr>
        <w:spacing w:line="276" w:lineRule="auto"/>
        <w:ind w:firstLineChars="199" w:firstLine="44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A" w:rsidRDefault="00A20C14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2" w:name="_Toc45296010"/>
      <w:bookmarkStart w:id="23" w:name="_Toc41382666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注意事项</w:t>
      </w:r>
      <w:bookmarkEnd w:id="22"/>
      <w:bookmarkEnd w:id="23"/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保证手机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电量充足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，避免手机断电关机导致被判断违规。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考试开始后，选择结束考试，后台将记为“考生已正常交卷”；强行退出APP或掉线，将视为“离线”异常。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不能静音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，全程调至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正常音量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，确保考试中能听到监考老师的呼叫。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考试全过程，优巡APP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始终保持前台运行状态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，不能最小化或退出，避免造成录像中断，被识别为疑似作弊行为。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考试开始后，请根据考试要求遵守考试纪律。您在考试中的行为将由AI识别并推送给后台监考老师和系统。</w:t>
      </w:r>
    </w:p>
    <w:p w:rsidR="0006283A" w:rsidRDefault="00A20C14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考试过程中，考官可根据需要与您视频沟通。</w:t>
      </w:r>
    </w:p>
    <w:p w:rsidR="0006283A" w:rsidRDefault="0006283A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sz w:val="22"/>
          <w:szCs w:val="22"/>
        </w:rPr>
      </w:pPr>
    </w:p>
    <w:p w:rsidR="0006283A" w:rsidRDefault="00A20C14">
      <w:pPr>
        <w:widowControl w:val="0"/>
        <w:spacing w:line="276" w:lineRule="auto"/>
        <w:ind w:firstLineChars="200" w:firstLine="442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</w:t>
      </w:r>
      <w:bookmarkStart w:id="24" w:name="_Hlk41033911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AI云监考（优巡）APP</w:t>
      </w:r>
      <w:bookmarkEnd w:id="24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在考试过程中，如果遇到设备或操作等技术问题，可咨询在线客服获取帮助。</w:t>
      </w:r>
    </w:p>
    <w:p w:rsidR="0006283A" w:rsidRDefault="0006283A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A20C14">
      <w:pPr>
        <w:widowControl w:val="0"/>
        <w:spacing w:line="276" w:lineRule="auto"/>
        <w:ind w:firstLineChars="200" w:firstLine="44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”</w:t>
      </w:r>
    </w:p>
    <w:p w:rsidR="0006283A" w:rsidRDefault="00F01ECF">
      <w:pPr>
        <w:widowControl w:val="0"/>
        <w:spacing w:line="276" w:lineRule="auto"/>
        <w:ind w:firstLineChars="200" w:firstLine="48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hyperlink r:id="rId40" w:history="1">
        <w:r w:rsidR="00A20C14">
          <w:rPr>
            <w:kern w:val="2"/>
          </w:rPr>
          <w:t>http://www.aitestgo.com/</w:t>
        </w:r>
      </w:hyperlink>
    </w:p>
    <w:p w:rsidR="0006283A" w:rsidRDefault="00A20C14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/>
          <w:noProof/>
          <w:kern w:val="2"/>
          <w:sz w:val="22"/>
          <w:szCs w:val="22"/>
        </w:rPr>
        <w:lastRenderedPageBreak/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283A" w:rsidRDefault="0006283A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</w:p>
    <w:p w:rsidR="0006283A" w:rsidRDefault="0006283A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06283A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06283A" w:rsidRDefault="0006283A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sectPr w:rsidR="0006283A" w:rsidSect="0006283A">
      <w:footerReference w:type="default" r:id="rId42"/>
      <w:pgSz w:w="11906" w:h="16838"/>
      <w:pgMar w:top="1440" w:right="1800" w:bottom="567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7FF" w:rsidRDefault="00C607FF" w:rsidP="0006283A">
      <w:r>
        <w:separator/>
      </w:r>
    </w:p>
  </w:endnote>
  <w:endnote w:type="continuationSeparator" w:id="1">
    <w:p w:rsidR="00C607FF" w:rsidRDefault="00C607FF" w:rsidP="000628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215156"/>
    </w:sdtPr>
    <w:sdtContent>
      <w:p w:rsidR="0006283A" w:rsidRDefault="00F01ECF">
        <w:pPr>
          <w:pStyle w:val="a5"/>
          <w:jc w:val="center"/>
        </w:pPr>
        <w:r>
          <w:fldChar w:fldCharType="begin"/>
        </w:r>
        <w:r w:rsidR="00A20C14">
          <w:instrText>PAGE   \* MERGEFORMAT</w:instrText>
        </w:r>
        <w:r>
          <w:fldChar w:fldCharType="separate"/>
        </w:r>
        <w:r w:rsidR="002F5AD1" w:rsidRPr="002F5AD1">
          <w:rPr>
            <w:noProof/>
            <w:lang w:val="zh-CN"/>
          </w:rPr>
          <w:t>1</w:t>
        </w:r>
        <w:r>
          <w:fldChar w:fldCharType="end"/>
        </w:r>
      </w:p>
    </w:sdtContent>
  </w:sdt>
  <w:p w:rsidR="0006283A" w:rsidRDefault="0006283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7FF" w:rsidRDefault="00C607FF" w:rsidP="0006283A">
      <w:r>
        <w:separator/>
      </w:r>
    </w:p>
  </w:footnote>
  <w:footnote w:type="continuationSeparator" w:id="1">
    <w:p w:rsidR="00C607FF" w:rsidRDefault="00C607FF" w:rsidP="000628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5F3265"/>
    <w:multiLevelType w:val="multilevel"/>
    <w:tmpl w:val="815F326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8583EFDE"/>
    <w:multiLevelType w:val="multilevel"/>
    <w:tmpl w:val="8583EFD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97352D6B"/>
    <w:multiLevelType w:val="multilevel"/>
    <w:tmpl w:val="97352D6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8A1910"/>
    <w:multiLevelType w:val="multilevel"/>
    <w:tmpl w:val="988A191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A234A56C"/>
    <w:multiLevelType w:val="multilevel"/>
    <w:tmpl w:val="A234A56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B885E7D7"/>
    <w:multiLevelType w:val="multilevel"/>
    <w:tmpl w:val="B885E7D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C8306162"/>
    <w:multiLevelType w:val="multilevel"/>
    <w:tmpl w:val="C830616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CC01E0C8"/>
    <w:multiLevelType w:val="multilevel"/>
    <w:tmpl w:val="CC01E0C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F482B132"/>
    <w:multiLevelType w:val="multilevel"/>
    <w:tmpl w:val="F482B13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F4E0ADE9"/>
    <w:multiLevelType w:val="multilevel"/>
    <w:tmpl w:val="F4E0ADE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FE76F03A"/>
    <w:multiLevelType w:val="multilevel"/>
    <w:tmpl w:val="FE76F03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16E4FC5"/>
    <w:multiLevelType w:val="multilevel"/>
    <w:tmpl w:val="116E4FC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E5B63A6"/>
    <w:multiLevelType w:val="multilevel"/>
    <w:tmpl w:val="1E5B63A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5AD9627"/>
    <w:multiLevelType w:val="multilevel"/>
    <w:tmpl w:val="25AD962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72D0F74"/>
    <w:multiLevelType w:val="multilevel"/>
    <w:tmpl w:val="472D0F74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2555BA8"/>
    <w:multiLevelType w:val="multilevel"/>
    <w:tmpl w:val="62555B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C55BF75"/>
    <w:multiLevelType w:val="multilevel"/>
    <w:tmpl w:val="6C55BF7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283A"/>
    <w:rsid w:val="0006283A"/>
    <w:rsid w:val="00217955"/>
    <w:rsid w:val="002F5AD1"/>
    <w:rsid w:val="00A20C14"/>
    <w:rsid w:val="00C607FF"/>
    <w:rsid w:val="00F01ECF"/>
    <w:rsid w:val="00F54920"/>
    <w:rsid w:val="03D128DD"/>
    <w:rsid w:val="05DE035F"/>
    <w:rsid w:val="07724245"/>
    <w:rsid w:val="0C9666CB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5AA1B74"/>
    <w:rsid w:val="25DF2159"/>
    <w:rsid w:val="2FE67332"/>
    <w:rsid w:val="325B25BE"/>
    <w:rsid w:val="38351670"/>
    <w:rsid w:val="3AE700EF"/>
    <w:rsid w:val="3AFE17B6"/>
    <w:rsid w:val="3DF145DE"/>
    <w:rsid w:val="3F917070"/>
    <w:rsid w:val="3F9923C1"/>
    <w:rsid w:val="3FD048AA"/>
    <w:rsid w:val="40353DED"/>
    <w:rsid w:val="42C76E2C"/>
    <w:rsid w:val="47447214"/>
    <w:rsid w:val="477656C8"/>
    <w:rsid w:val="48DC4C9C"/>
    <w:rsid w:val="4BCA67C7"/>
    <w:rsid w:val="4C7D3376"/>
    <w:rsid w:val="56571DF5"/>
    <w:rsid w:val="5740739B"/>
    <w:rsid w:val="574B6687"/>
    <w:rsid w:val="576A0C25"/>
    <w:rsid w:val="57B9711D"/>
    <w:rsid w:val="5A324FDC"/>
    <w:rsid w:val="5CAF750E"/>
    <w:rsid w:val="5DBA1E6E"/>
    <w:rsid w:val="5FE5759E"/>
    <w:rsid w:val="60574169"/>
    <w:rsid w:val="60AE6F79"/>
    <w:rsid w:val="618D471A"/>
    <w:rsid w:val="62EE1699"/>
    <w:rsid w:val="66316238"/>
    <w:rsid w:val="66D46075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7C6D86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semiHidden="0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qFormat="1"/>
    <w:lsdException w:name="FollowedHyperlink" w:semiHidden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semiHidden="0" w:uiPriority="99" w:qFormat="1"/>
    <w:lsdException w:name="annotation subject" w:semiHidden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83A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0628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06283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nhideWhenUsed/>
    <w:qFormat/>
    <w:rsid w:val="0006283A"/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rsid w:val="0006283A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4">
    <w:name w:val="Balloon Text"/>
    <w:basedOn w:val="a"/>
    <w:link w:val="Char0"/>
    <w:qFormat/>
    <w:rsid w:val="0006283A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0628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rsid w:val="000628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06283A"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20">
    <w:name w:val="toc 2"/>
    <w:basedOn w:val="a"/>
    <w:next w:val="a"/>
    <w:uiPriority w:val="39"/>
    <w:unhideWhenUsed/>
    <w:qFormat/>
    <w:rsid w:val="0006283A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7">
    <w:name w:val="Normal (Web)"/>
    <w:basedOn w:val="a"/>
    <w:uiPriority w:val="99"/>
    <w:unhideWhenUsed/>
    <w:qFormat/>
    <w:rsid w:val="0006283A"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rsid w:val="0006283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unhideWhenUsed/>
    <w:qFormat/>
    <w:rsid w:val="0006283A"/>
    <w:rPr>
      <w:b/>
      <w:bCs/>
    </w:rPr>
  </w:style>
  <w:style w:type="table" w:styleId="aa">
    <w:name w:val="Table Grid"/>
    <w:basedOn w:val="a1"/>
    <w:uiPriority w:val="59"/>
    <w:qFormat/>
    <w:rsid w:val="0006283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06283A"/>
    <w:rPr>
      <w:b/>
      <w:bCs/>
    </w:rPr>
  </w:style>
  <w:style w:type="character" w:styleId="ac">
    <w:name w:val="FollowedHyperlink"/>
    <w:basedOn w:val="a0"/>
    <w:unhideWhenUsed/>
    <w:qFormat/>
    <w:rsid w:val="0006283A"/>
    <w:rPr>
      <w:color w:val="954F72" w:themeColor="followedHyperlink"/>
      <w:u w:val="single"/>
    </w:rPr>
  </w:style>
  <w:style w:type="character" w:styleId="ad">
    <w:name w:val="Hyperlink"/>
    <w:basedOn w:val="a0"/>
    <w:uiPriority w:val="99"/>
    <w:unhideWhenUsed/>
    <w:qFormat/>
    <w:rsid w:val="0006283A"/>
    <w:rPr>
      <w:color w:val="0000FF"/>
      <w:u w:val="single"/>
    </w:rPr>
  </w:style>
  <w:style w:type="character" w:styleId="ae">
    <w:name w:val="annotation reference"/>
    <w:basedOn w:val="a0"/>
    <w:unhideWhenUsed/>
    <w:qFormat/>
    <w:rsid w:val="0006283A"/>
    <w:rPr>
      <w:sz w:val="16"/>
      <w:szCs w:val="16"/>
    </w:rPr>
  </w:style>
  <w:style w:type="paragraph" w:customStyle="1" w:styleId="11">
    <w:name w:val="列出段落1"/>
    <w:basedOn w:val="a"/>
    <w:uiPriority w:val="34"/>
    <w:qFormat/>
    <w:rsid w:val="0006283A"/>
    <w:pPr>
      <w:ind w:firstLineChars="200" w:firstLine="420"/>
    </w:pPr>
  </w:style>
  <w:style w:type="character" w:customStyle="1" w:styleId="Char2">
    <w:name w:val="页眉 Char"/>
    <w:basedOn w:val="a0"/>
    <w:link w:val="a6"/>
    <w:qFormat/>
    <w:rsid w:val="0006283A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06283A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06283A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06283A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06283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qFormat/>
    <w:rsid w:val="0006283A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qFormat/>
    <w:rsid w:val="0006283A"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qFormat/>
    <w:rsid w:val="0006283A"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sid w:val="0006283A"/>
    <w:rPr>
      <w:rFonts w:ascii="宋体" w:hAnsi="宋体" w:cs="宋体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06283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sid w:val="0006283A"/>
    <w:rPr>
      <w:rFonts w:ascii="宋体" w:hAnsi="宋体" w:cs="宋体"/>
      <w:sz w:val="24"/>
      <w:szCs w:val="24"/>
    </w:rPr>
  </w:style>
  <w:style w:type="character" w:customStyle="1" w:styleId="UnresolvedMention">
    <w:name w:val="Unresolved Mention"/>
    <w:basedOn w:val="a0"/>
    <w:uiPriority w:val="99"/>
    <w:unhideWhenUsed/>
    <w:qFormat/>
    <w:rsid w:val="0006283A"/>
    <w:rPr>
      <w:color w:val="605E5C"/>
      <w:shd w:val="clear" w:color="auto" w:fill="E1DFDD"/>
    </w:rPr>
  </w:style>
  <w:style w:type="paragraph" w:customStyle="1" w:styleId="13">
    <w:name w:val="正文1"/>
    <w:qFormat/>
    <w:rsid w:val="0006283A"/>
    <w:pPr>
      <w:framePr w:wrap="around" w:hAnchor="text"/>
    </w:pPr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ngyan.baidu.com/article/fcb5aff71285c4edaa4a712b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www.aitestg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ingyan.baidu.com/article/e75aca859a5fc3542edac6a6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753</Words>
  <Characters>4293</Characters>
  <Application>Microsoft Office Word</Application>
  <DocSecurity>0</DocSecurity>
  <Lines>35</Lines>
  <Paragraphs>10</Paragraphs>
  <ScaleCrop>false</ScaleCrop>
  <Company>Microsoft</Company>
  <LinksUpToDate>false</LinksUpToDate>
  <CharactersWithSpaces>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CAREER-0528</cp:lastModifiedBy>
  <cp:revision>150</cp:revision>
  <dcterms:created xsi:type="dcterms:W3CDTF">2020-05-25T14:06:00Z</dcterms:created>
  <dcterms:modified xsi:type="dcterms:W3CDTF">2020-11-10T09:16:00Z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