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37" w:tblpY="-40"/>
        <w:tblOverlap w:val="never"/>
        <w:tblW w:w="127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862"/>
        <w:gridCol w:w="388"/>
        <w:gridCol w:w="1312"/>
        <w:gridCol w:w="5109"/>
        <w:gridCol w:w="1559"/>
        <w:gridCol w:w="17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7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50"/>
                <w:szCs w:val="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附件：重庆两江.悦荟城形象店招聘岗位需求表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薪酬区间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工作酒店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管理类岗位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店长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懂经营，会管理，英语流利，5年以上酒店管理经验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1.2-1.8万/月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副店长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懂经营，会管理，英语流利，3年以上酒店管理经验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1.0-1.5万/月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运营副总监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懂经营，会管理，英语流利，5年以上酒店管理经验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1-1.5万/月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营销副总监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五年以上同类岗位工作经验，有客户资源可适当放宽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1-1.5万/月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高级营销经理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三年以上酒店营销经验，有客户资源可适当放宽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0.8-1万/月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营销策划、培训经理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6000-8000元/月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餐饮类岗位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西餐、酒吧经理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6000-8000元/月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西餐、酒吧主管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4000-5000元/月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调酒师、咖啡师各一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1女员工162cm左右，男员工173cm左右，年龄30岁以下，有一定的酒水知识和咖啡知识，能调试鸡尾酒；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2有相关工作经验，形象气质佳，服务意识强，能吃苦耐劳。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4000-5000元/月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厨师长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①原则上不作学历要求，主要看厨艺水平和管理能力，品德良好；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②厨师长具有10年以上四、五星级酒店工作经历，有独特的厨艺，厨师具有5年以上四、五星级酒店工作经历，熟悉食品生产加工过程，熟知中餐、西餐各种菜点的制作程序和风味；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③全面了解酒店对食品质量的要求和质量标准，保证食品质量，出品精美，能解决生产中的实际问题。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中餐厨师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0.8-1.5万/月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西餐厨师（甜品师）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0.8-1.5万/月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云顶酒店餐饮服务员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女员工156cm左右，男员工165cm左右，有相关工作经历，形象气质佳，服务意识强，能吃苦耐劳、服从安排。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北碚区水土园区云汉大道136号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蒂苑酒店餐饮服务员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龙兴酒店餐饮服务员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渝北区金御路268号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后勤类岗位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领班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3500-4000元/月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女员工156cm左右，男员工165cm左右，有相关工作经历，形象气质佳，服务意识强，能吃苦耐劳、服从安排。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PA（清洁工）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洗衣接待中心主管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同类岗位五年以上工作经验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4000-5000元/月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洗衣接待中心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3000-3500元/月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同类岗位三年以上工作经验，有工程师职称证者优先。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4000-6000元/月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安全主管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同类岗位三年以上工作经验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4000-6000元/月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②维修工必须持有相关操作证书；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③IT员工熟悉酒店网络、弱电、音响、以及酒店管理系统设施设备维修维护以及操作。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4000-5000元/月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（其中万能工1名）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4000-6000元/月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云顶酒店客房服务员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女员工156cm左右，男员工165cm左右，有相关工作经历，形象气质佳，服务意识强，能吃苦耐劳、服从安排。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3000-4000元/月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北碚区水土园区云汉大道136号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蒂苑酒店客房服务员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3000-4000元/月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两江悦荟城曙光路1号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云顶酒店保安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40岁左右，高中及以上学历，退伍军人优先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3000-4000元/月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北碚区水土园区云汉大道136号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云顶酒店韩语翻译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韩语TOPIK六级或以上、英语八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级及以上、日语二级及以上，同类岗位2年以上工作经验,30岁左右。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0.8-1万元/月</w:t>
            </w: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  <w:t>北碚区水土园区云汉大道136号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云顶酒店日语翻译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云顶酒店英语翻译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8"/>
                <w:sz w:val="20"/>
                <w:szCs w:val="20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Romantic" w:hAnsi="Romantic" w:eastAsia="宋体" w:cs="Romantic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tic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4E75"/>
    <w:rsid w:val="07CC1DC1"/>
    <w:rsid w:val="1285162A"/>
    <w:rsid w:val="14077D88"/>
    <w:rsid w:val="175C0F9E"/>
    <w:rsid w:val="187658A0"/>
    <w:rsid w:val="1AE20A08"/>
    <w:rsid w:val="1BA56D7B"/>
    <w:rsid w:val="1F0F79AE"/>
    <w:rsid w:val="227416C1"/>
    <w:rsid w:val="2A862B83"/>
    <w:rsid w:val="2D9A27AC"/>
    <w:rsid w:val="32FE168B"/>
    <w:rsid w:val="33E270BE"/>
    <w:rsid w:val="34B52B31"/>
    <w:rsid w:val="3D822B37"/>
    <w:rsid w:val="4E867BFE"/>
    <w:rsid w:val="5498286F"/>
    <w:rsid w:val="63A13E94"/>
    <w:rsid w:val="66F15C41"/>
    <w:rsid w:val="688E6A1D"/>
    <w:rsid w:val="6E031189"/>
    <w:rsid w:val="6EB55457"/>
    <w:rsid w:val="79B528EC"/>
    <w:rsid w:val="7B434CD1"/>
    <w:rsid w:val="7B4C3E56"/>
    <w:rsid w:val="7B512525"/>
    <w:rsid w:val="7E990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--------</cp:lastModifiedBy>
  <cp:lastPrinted>2020-10-26T06:03:00Z</cp:lastPrinted>
  <dcterms:modified xsi:type="dcterms:W3CDTF">2020-10-28T08:44:38Z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