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36"/>
          <w:lang w:eastAsia="zh-CN"/>
        </w:rPr>
      </w:pPr>
      <w:r>
        <w:rPr>
          <w:rFonts w:hint="eastAsia" w:ascii="方正小标宋简体" w:eastAsia="方正小标宋简体"/>
          <w:sz w:val="36"/>
        </w:rPr>
        <w:t>2020年湖北省选调生（</w:t>
      </w:r>
      <w:r>
        <w:rPr>
          <w:rFonts w:hint="eastAsia" w:ascii="方正小标宋简体" w:eastAsia="方正小标宋简体"/>
          <w:sz w:val="36"/>
          <w:lang w:val="en-US" w:eastAsia="zh-CN"/>
        </w:rPr>
        <w:t>十堰</w:t>
      </w:r>
      <w:r>
        <w:rPr>
          <w:rFonts w:hint="eastAsia" w:ascii="方正小标宋简体" w:eastAsia="方正小标宋简体"/>
          <w:sz w:val="36"/>
        </w:rPr>
        <w:t>市职位）</w:t>
      </w:r>
      <w:r>
        <w:rPr>
          <w:rFonts w:hint="eastAsia" w:ascii="方正小标宋简体" w:eastAsia="方正小标宋简体"/>
          <w:sz w:val="36"/>
          <w:lang w:eastAsia="zh-CN"/>
        </w:rPr>
        <w:t>第二批</w:t>
      </w:r>
    </w:p>
    <w:p>
      <w:pPr>
        <w:jc w:val="center"/>
        <w:rPr>
          <w:rFonts w:ascii="方正小标宋简体" w:eastAsia="方正小标宋简体"/>
          <w:sz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</w:rPr>
        <w:t>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（星期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A3157DE"/>
    <w:rsid w:val="2A97388D"/>
    <w:rsid w:val="2E0A286D"/>
    <w:rsid w:val="30261D21"/>
    <w:rsid w:val="347B5241"/>
    <w:rsid w:val="3A324ED6"/>
    <w:rsid w:val="3DDD4296"/>
    <w:rsid w:val="4187589B"/>
    <w:rsid w:val="58DC0729"/>
    <w:rsid w:val="59272768"/>
    <w:rsid w:val="5E606649"/>
    <w:rsid w:val="60D72FA6"/>
    <w:rsid w:val="62AF3658"/>
    <w:rsid w:val="7654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神经蛙</cp:lastModifiedBy>
  <dcterms:modified xsi:type="dcterms:W3CDTF">2020-11-08T01:41:53Z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