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rPr>
          <w:rFonts w:hint="eastAsia" w:ascii="宋体" w:hAnsi="宋体" w:eastAsia="宋体" w:cs="宋体"/>
          <w:b/>
          <w:bCs/>
          <w:color w:val="000000"/>
          <w:kern w:val="0"/>
          <w:sz w:val="22"/>
          <w:szCs w:val="22"/>
          <w:lang w:val="en-US" w:eastAsia="zh-CN"/>
        </w:rPr>
      </w:pPr>
      <w:bookmarkStart w:id="0" w:name="_GoBack"/>
      <w:bookmarkEnd w:id="0"/>
      <w:r>
        <w:rPr>
          <w:rFonts w:hint="eastAsia" w:ascii="宋体" w:hAnsi="宋体" w:eastAsia="宋体" w:cs="宋体"/>
          <w:b/>
          <w:bCs/>
          <w:color w:val="000000"/>
          <w:kern w:val="0"/>
          <w:sz w:val="22"/>
          <w:szCs w:val="22"/>
          <w:lang w:val="en-US" w:eastAsia="zh-CN"/>
        </w:rPr>
        <w:t>附件4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教育部 财政部 国家发展改革委</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关于公布世界一流大学和一流学科建设高校及建设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32"/>
          <w:szCs w:val="32"/>
        </w:rPr>
        <w:t>学科名单的通知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教研函〔2017〕2号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各省、自治区、直辖市人民政府，新疆生产建设兵团，国务院各部委、各直属机构，中央军委训练管理部：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根据国务院《统筹推进世界一流大学和一流学科建设总体方案》以及教育部等三部委《统筹推进世界一流大学和一流学科建设实施办法（暂行）》，经专家委员会遴选认定，教育部、财政部、国家发展改革委研究并报国务院批准，现公布世界一流大学和一流学科（简称“双一流”）建设高校及建设学科名单。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各单位要全面贯彻习近平总书记系列重要讲话精神和全国高校思想政治工作会议精神，按照党中央、国务院关于建设世界一流大学和一流学科的决策部署，以马克思主义为指导，加强党对高校的领导，坚持社会主义办学方向，坚持中国特色、世界一流，坚持内涵建设，采取有力措施，支持推动建设高校及建设学科加快发展，取得更大建设成效。  特此通知。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附件：1.“双一流”建设高校名单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“双一流”建设学科名单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教育部 财政部 国家发展改革委 </w:t>
      </w:r>
    </w:p>
    <w:p>
      <w:pPr>
        <w:keepNext w:val="0"/>
        <w:keepLines w:val="0"/>
        <w:pageBreakBefore w:val="0"/>
        <w:widowControl w:val="0"/>
        <w:numPr>
          <w:ilvl w:val="0"/>
          <w:numId w:val="0"/>
        </w:numPr>
        <w:kinsoku/>
        <w:wordWrap w:val="0"/>
        <w:overflowPunct/>
        <w:topLinePunct w:val="0"/>
        <w:autoSpaceDE/>
        <w:autoSpaceDN/>
        <w:bidi w:val="0"/>
        <w:adjustRightInd/>
        <w:snapToGrid/>
        <w:spacing w:line="580" w:lineRule="exact"/>
        <w:jc w:val="right"/>
        <w:textAlignment w:val="auto"/>
        <w:rPr>
          <w:rFonts w:hint="eastAsia"/>
          <w:lang w:val="en-US" w:eastAsia="zh-CN"/>
        </w:rPr>
      </w:pPr>
      <w:r>
        <w:rPr>
          <w:rFonts w:hint="eastAsia" w:ascii="仿宋" w:hAnsi="仿宋" w:eastAsia="仿宋" w:cs="仿宋"/>
          <w:sz w:val="32"/>
          <w:szCs w:val="32"/>
        </w:rPr>
        <w:t>2017年9月20日</w:t>
      </w:r>
      <w:r>
        <w:rPr>
          <w:rFonts w:hint="eastAsia" w:ascii="仿宋" w:hAnsi="仿宋" w:eastAsia="仿宋" w:cs="仿宋"/>
          <w:sz w:val="32"/>
          <w:szCs w:val="32"/>
          <w:lang w:val="en-US" w:eastAsia="zh-CN"/>
        </w:rPr>
        <w:t xml:space="preserve">     </w:t>
      </w:r>
    </w:p>
    <w:p>
      <w:pPr>
        <w:overflowPunct w:val="0"/>
        <w:rPr>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
      <w:pPr>
        <w:pStyle w:val="2"/>
      </w:pPr>
    </w:p>
    <w:p/>
    <w:p/>
    <w:p>
      <w:pPr>
        <w:overflowPunct w:val="0"/>
        <w:spacing w:line="560" w:lineRule="exact"/>
        <w:jc w:val="both"/>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val="0"/>
        <w:topLinePunct w:val="0"/>
        <w:autoSpaceDE/>
        <w:autoSpaceDN/>
        <w:bidi w:val="0"/>
        <w:adjustRightInd/>
        <w:snapToGrid/>
        <w:spacing w:before="313" w:beforeLines="100"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val="0"/>
        <w:topLinePunct w:val="0"/>
        <w:autoSpaceDE/>
        <w:autoSpaceDN/>
        <w:bidi w:val="0"/>
        <w:adjustRightInd/>
        <w:snapToGrid/>
        <w:spacing w:before="313" w:beforeLines="100"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keepNext w:val="0"/>
        <w:keepLines w:val="0"/>
        <w:pageBreakBefore w:val="0"/>
        <w:widowControl w:val="0"/>
        <w:kinsoku/>
        <w:wordWrap/>
        <w:overflowPunct/>
        <w:topLinePunct w:val="0"/>
        <w:autoSpaceDE/>
        <w:autoSpaceDN/>
        <w:bidi w:val="0"/>
        <w:adjustRightInd/>
        <w:snapToGrid/>
        <w:spacing w:before="313" w:beforeLines="100" w:line="560" w:lineRule="exact"/>
        <w:jc w:val="center"/>
        <w:textAlignment w:val="auto"/>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p>
      <w:pPr>
        <w:pStyle w:val="2"/>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82"/>
    <w:rsid w:val="00413379"/>
    <w:rsid w:val="00D12582"/>
    <w:rsid w:val="274731DA"/>
    <w:rsid w:val="36DC2BC4"/>
    <w:rsid w:val="37A45BA5"/>
    <w:rsid w:val="41D828EC"/>
    <w:rsid w:val="42435C4A"/>
    <w:rsid w:val="6A3027BB"/>
    <w:rsid w:val="70780501"/>
    <w:rsid w:val="75F347C5"/>
    <w:rsid w:val="7B5F69B0"/>
    <w:rsid w:val="7E240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2 Char"/>
    <w:basedOn w:val="6"/>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825</Characters>
  <Lines>6</Lines>
  <Paragraphs>1</Paragraphs>
  <TotalTime>0</TotalTime>
  <ScaleCrop>false</ScaleCrop>
  <LinksUpToDate>false</LinksUpToDate>
  <CharactersWithSpaces>968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ぺ灬cc果冻ル</cp:lastModifiedBy>
  <cp:lastPrinted>2020-11-01T08:17:00Z</cp:lastPrinted>
  <dcterms:modified xsi:type="dcterms:W3CDTF">2020-11-09T07:03:37Z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