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hAnsi="新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hAnsi="新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/>
        <w:jc w:val="distribute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宜君县综治中心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工作人员报名表</w:t>
      </w:r>
      <w:bookmarkEnd w:id="0"/>
    </w:p>
    <w:tbl>
      <w:tblPr>
        <w:tblStyle w:val="2"/>
        <w:tblpPr w:leftFromText="180" w:rightFromText="180" w:vertAnchor="text" w:horzAnchor="page" w:tblpX="1410" w:tblpY="392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32"/>
        <w:gridCol w:w="177"/>
        <w:gridCol w:w="1050"/>
        <w:gridCol w:w="859"/>
        <w:gridCol w:w="184"/>
        <w:gridCol w:w="1118"/>
        <w:gridCol w:w="1377"/>
        <w:gridCol w:w="48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   片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（2寸近期免冠彩色证件照）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58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育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5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5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2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58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家庭详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细住址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3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位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是否建档立卡贫困户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0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习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ind w:firstLine="480" w:firstLineChars="20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9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宋体"/>
          <w:kern w:val="0"/>
          <w:sz w:val="32"/>
          <w:szCs w:val="32"/>
        </w:rPr>
        <w:t>报名推荐表统一用A4纸打印成正反面。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学习及工作简历从大学（大专）填起。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90E85"/>
    <w:rsid w:val="5B29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2020-11-06T01:57:00Z</dcterms:created>
  <dc:creator>追梦</dc:creator>
  <cp:lastModifiedBy>追梦</cp:lastModifiedBy>
  <dcterms:modified xsi:type="dcterms:W3CDTF">2020-11-06T01:58:18Z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