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临川区2020年公开招聘社区专职工作人员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笔试后</w:t>
      </w:r>
    </w:p>
    <w:p>
      <w:pPr>
        <w:spacing w:line="58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优惠加分人员的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公告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</w:t>
      </w:r>
      <w:r>
        <w:rPr>
          <w:rFonts w:hint="eastAsia" w:ascii="仿宋" w:hAnsi="仿宋" w:eastAsia="仿宋" w:cs="仿宋"/>
          <w:sz w:val="32"/>
          <w:szCs w:val="32"/>
        </w:rPr>
        <w:t>临川区2020年公开招聘社区专职工作人员公告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中的笔试第</w:t>
      </w:r>
      <w:r>
        <w:rPr>
          <w:rFonts w:hint="eastAsia" w:ascii="仿宋" w:hAnsi="仿宋" w:eastAsia="仿宋" w:cs="微软雅黑"/>
          <w:sz w:val="32"/>
          <w:szCs w:val="32"/>
        </w:rPr>
        <w:t>⑥</w:t>
      </w:r>
      <w:r>
        <w:rPr>
          <w:rFonts w:hint="eastAsia" w:ascii="仿宋" w:hAnsi="仿宋" w:eastAsia="仿宋" w:cs="微软雅黑"/>
          <w:sz w:val="32"/>
          <w:szCs w:val="32"/>
          <w:lang w:val="en-US" w:eastAsia="zh-CN"/>
        </w:rPr>
        <w:t>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优惠加分：退伍军人加1分；中共正式党员加1分；取得全国助理及以上社会工作师资格的加1分，优惠加分不累计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根据网上选择岗位诚信报名方式，</w:t>
      </w:r>
      <w:r>
        <w:rPr>
          <w:rFonts w:eastAsia="仿宋_GB2312"/>
          <w:sz w:val="32"/>
          <w:szCs w:val="32"/>
        </w:rPr>
        <w:t>公开招聘笔试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于2020年11月1日已结束，经过网上报名系统对优惠加分人员的统计，现将享受优惠加分的人员情况公示如下：</w:t>
      </w:r>
      <w:bookmarkStart w:id="0" w:name="_GoBack"/>
      <w:bookmarkEnd w:id="0"/>
    </w:p>
    <w:tbl>
      <w:tblPr>
        <w:tblStyle w:val="5"/>
        <w:tblW w:w="89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840"/>
        <w:gridCol w:w="960"/>
        <w:gridCol w:w="960"/>
        <w:gridCol w:w="1470"/>
        <w:gridCol w:w="1005"/>
        <w:gridCol w:w="1125"/>
        <w:gridCol w:w="1155"/>
        <w:gridCol w:w="6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98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参加2020年临川社区公开招聘专职人员加分人员情况表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加分项目-党员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加分项目-退伍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加分项目-证书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加分统计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徐再飞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32011011004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高凌昕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32011011008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32011011326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32011011502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32011011507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黄云祥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32011011809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黄庆龙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付洪标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32011012409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32011012818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徐鹏辉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梁宇阳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32011013204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32011013322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梅志强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男性岗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32011010102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艾志恒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32011010110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邓倩玉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32011010207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徐少平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祝勤政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32011010322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罗志明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32011010420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付琼燕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32011010422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32011010423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姜昊臻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32011010502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席燕琴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32011010613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32011010626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32011010630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刘笑多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32011010704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32011010707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熊诗怡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32011010809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饶青芳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32011010816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32011010827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胡梦怡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32011010929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32011011011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32011011112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陈雅雯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32011011303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32011011322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32011011402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许美珍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32011011424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32011011517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吴夏芸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32011011612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朱锐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32011011713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张飘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32011011719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32011011720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胡茹雁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32011011811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黄京顺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32011011830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32011011918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邱勇平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32011012023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曾灵之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32011012107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胡向辉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32011012128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32011012214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吴嘉文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32011012216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周露玲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32011012427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陈跃华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代景娜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32011012517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32011012524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危荣兰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32011012528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32011012608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32011012615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吴颖欢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32011012622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32011012715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袁信义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32011012822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X00626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梁英姿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杨牡丹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32011012925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32011012928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32011013006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32011013021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X00548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32011013103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熊俊斌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32011013120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32011013210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X00982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邹璇捷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32011013213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X00077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万佩琴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32011013329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裴晓芳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X00858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尧川辉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32011013405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X00374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32011013422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X00434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周玄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32011013510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X01034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32011013523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X00768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综合岗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32011013529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85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18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2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0"/>
                <w:rFonts w:eastAsia="宋体"/>
                <w:lang w:val="en-US" w:eastAsia="zh-CN" w:bidi="ar"/>
              </w:rPr>
              <w:t>95</w:t>
            </w:r>
            <w:r>
              <w:rPr>
                <w:rStyle w:val="11"/>
                <w:lang w:val="en-US" w:eastAsia="zh-CN" w:bidi="ar"/>
              </w:rPr>
              <w:t>人</w:t>
            </w:r>
          </w:p>
        </w:tc>
      </w:tr>
    </w:tbl>
    <w:p>
      <w:pPr>
        <w:pStyle w:val="2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咨询电话：临川区民政局</w:t>
      </w: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0794-7825012</w:t>
      </w:r>
    </w:p>
    <w:p>
      <w:pPr>
        <w:pStyle w:val="2"/>
        <w:rPr>
          <w:rFonts w:eastAsia="仿宋_GB2312"/>
          <w:sz w:val="32"/>
          <w:szCs w:val="32"/>
        </w:rPr>
      </w:pPr>
    </w:p>
    <w:p>
      <w:pPr>
        <w:pStyle w:val="2"/>
        <w:rPr>
          <w:rFonts w:eastAsia="仿宋_GB2312"/>
          <w:sz w:val="32"/>
          <w:szCs w:val="32"/>
        </w:rPr>
      </w:pPr>
    </w:p>
    <w:p>
      <w:pPr>
        <w:pStyle w:val="2"/>
        <w:rPr>
          <w:rFonts w:eastAsia="仿宋_GB2312"/>
          <w:sz w:val="32"/>
          <w:szCs w:val="32"/>
        </w:rPr>
      </w:pPr>
    </w:p>
    <w:p>
      <w:pPr>
        <w:pStyle w:val="2"/>
        <w:rPr>
          <w:rFonts w:eastAsia="仿宋_GB2312"/>
          <w:sz w:val="32"/>
          <w:szCs w:val="32"/>
        </w:rPr>
      </w:pPr>
    </w:p>
    <w:p>
      <w:pPr>
        <w:pStyle w:val="2"/>
        <w:rPr>
          <w:rFonts w:eastAsia="仿宋_GB2312"/>
          <w:sz w:val="32"/>
          <w:szCs w:val="32"/>
        </w:rPr>
      </w:pPr>
    </w:p>
    <w:p>
      <w:pPr>
        <w:spacing w:line="560" w:lineRule="exact"/>
        <w:ind w:firstLine="2560" w:firstLineChars="80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2240" w:firstLineChars="70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2240" w:firstLineChars="700"/>
        <w:jc w:val="both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2560" w:firstLineChars="8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抚州市临川区社区建设</w:t>
      </w:r>
      <w:r>
        <w:rPr>
          <w:rFonts w:eastAsia="仿宋_GB2312"/>
          <w:sz w:val="32"/>
          <w:szCs w:val="32"/>
        </w:rPr>
        <w:t>领导小组办</w:t>
      </w:r>
      <w:r>
        <w:rPr>
          <w:rFonts w:hint="eastAsia" w:eastAsia="仿宋_GB2312"/>
          <w:sz w:val="32"/>
          <w:szCs w:val="32"/>
          <w:lang w:val="en-US" w:eastAsia="zh-CN"/>
        </w:rPr>
        <w:t>公</w:t>
      </w:r>
      <w:r>
        <w:rPr>
          <w:rFonts w:eastAsia="仿宋_GB2312"/>
          <w:sz w:val="32"/>
          <w:szCs w:val="32"/>
        </w:rPr>
        <w:t>室</w:t>
      </w:r>
    </w:p>
    <w:p>
      <w:pPr>
        <w:pStyle w:val="2"/>
        <w:wordWrap/>
        <w:jc w:val="center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2020年11月13日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B"/>
    <w:rsid w:val="0010484E"/>
    <w:rsid w:val="00213B73"/>
    <w:rsid w:val="002C6E8B"/>
    <w:rsid w:val="00321E67"/>
    <w:rsid w:val="00331CB2"/>
    <w:rsid w:val="003A4201"/>
    <w:rsid w:val="00415735"/>
    <w:rsid w:val="00523E5D"/>
    <w:rsid w:val="00535BC3"/>
    <w:rsid w:val="005D1B0C"/>
    <w:rsid w:val="00605A8A"/>
    <w:rsid w:val="00680898"/>
    <w:rsid w:val="006A2944"/>
    <w:rsid w:val="007C37EB"/>
    <w:rsid w:val="00956730"/>
    <w:rsid w:val="0096373B"/>
    <w:rsid w:val="009733AE"/>
    <w:rsid w:val="009C6406"/>
    <w:rsid w:val="009F41C3"/>
    <w:rsid w:val="00A0539F"/>
    <w:rsid w:val="00A4776C"/>
    <w:rsid w:val="00A92D59"/>
    <w:rsid w:val="00A94EA3"/>
    <w:rsid w:val="00AB5428"/>
    <w:rsid w:val="00AC16FB"/>
    <w:rsid w:val="00E52051"/>
    <w:rsid w:val="00F13470"/>
    <w:rsid w:val="00F9478B"/>
    <w:rsid w:val="013E672F"/>
    <w:rsid w:val="021C6D49"/>
    <w:rsid w:val="02360B7E"/>
    <w:rsid w:val="037B397E"/>
    <w:rsid w:val="039E104E"/>
    <w:rsid w:val="04B66F47"/>
    <w:rsid w:val="071B7FDB"/>
    <w:rsid w:val="0B816562"/>
    <w:rsid w:val="0B882D98"/>
    <w:rsid w:val="0F701F24"/>
    <w:rsid w:val="0FA13546"/>
    <w:rsid w:val="0FD031B9"/>
    <w:rsid w:val="10F33CE6"/>
    <w:rsid w:val="114B68E4"/>
    <w:rsid w:val="11BA00C9"/>
    <w:rsid w:val="12B53B4B"/>
    <w:rsid w:val="12EE118C"/>
    <w:rsid w:val="13244EBD"/>
    <w:rsid w:val="145258BF"/>
    <w:rsid w:val="159F166B"/>
    <w:rsid w:val="160D4A99"/>
    <w:rsid w:val="16E95E4D"/>
    <w:rsid w:val="1A322F6B"/>
    <w:rsid w:val="1D385602"/>
    <w:rsid w:val="1DBA6310"/>
    <w:rsid w:val="20766D7B"/>
    <w:rsid w:val="213A34C3"/>
    <w:rsid w:val="22D929BF"/>
    <w:rsid w:val="24F43A6A"/>
    <w:rsid w:val="282471E8"/>
    <w:rsid w:val="287A0AFA"/>
    <w:rsid w:val="297D066F"/>
    <w:rsid w:val="2B7D58E2"/>
    <w:rsid w:val="2F7858AB"/>
    <w:rsid w:val="31E03C69"/>
    <w:rsid w:val="33366CE1"/>
    <w:rsid w:val="34254A00"/>
    <w:rsid w:val="37A57452"/>
    <w:rsid w:val="38124C2D"/>
    <w:rsid w:val="38EF2F3C"/>
    <w:rsid w:val="3912401E"/>
    <w:rsid w:val="3A6C2F5E"/>
    <w:rsid w:val="3A9F7DDF"/>
    <w:rsid w:val="3B41765B"/>
    <w:rsid w:val="3DC15398"/>
    <w:rsid w:val="3DEA2AB7"/>
    <w:rsid w:val="3ECD0EB2"/>
    <w:rsid w:val="41DE041D"/>
    <w:rsid w:val="422034C0"/>
    <w:rsid w:val="43252E16"/>
    <w:rsid w:val="44F32E7D"/>
    <w:rsid w:val="458A7AB1"/>
    <w:rsid w:val="49BC5571"/>
    <w:rsid w:val="49CA4DF2"/>
    <w:rsid w:val="49EA2D7B"/>
    <w:rsid w:val="4B6B24F7"/>
    <w:rsid w:val="4D290272"/>
    <w:rsid w:val="4E3B61C5"/>
    <w:rsid w:val="4F56726C"/>
    <w:rsid w:val="516F00CB"/>
    <w:rsid w:val="51F4386D"/>
    <w:rsid w:val="53D36F01"/>
    <w:rsid w:val="556B51D4"/>
    <w:rsid w:val="561A52C1"/>
    <w:rsid w:val="5846260E"/>
    <w:rsid w:val="58B22350"/>
    <w:rsid w:val="595D07C6"/>
    <w:rsid w:val="5BDE7C27"/>
    <w:rsid w:val="5C8B31BE"/>
    <w:rsid w:val="5F2F25C2"/>
    <w:rsid w:val="610C0D23"/>
    <w:rsid w:val="61682651"/>
    <w:rsid w:val="616F480A"/>
    <w:rsid w:val="64DE737E"/>
    <w:rsid w:val="651F62BF"/>
    <w:rsid w:val="690E6681"/>
    <w:rsid w:val="69127751"/>
    <w:rsid w:val="6A083FE6"/>
    <w:rsid w:val="6A11440F"/>
    <w:rsid w:val="6A8571B1"/>
    <w:rsid w:val="6A8F1C52"/>
    <w:rsid w:val="6C896DB2"/>
    <w:rsid w:val="6CB978DD"/>
    <w:rsid w:val="70442C4B"/>
    <w:rsid w:val="72F60FE9"/>
    <w:rsid w:val="734B37C2"/>
    <w:rsid w:val="737B6376"/>
    <w:rsid w:val="76D141DD"/>
    <w:rsid w:val="78BB204E"/>
    <w:rsid w:val="7A344D8C"/>
    <w:rsid w:val="7A8E0735"/>
    <w:rsid w:val="7B432924"/>
    <w:rsid w:val="7B9A4F19"/>
    <w:rsid w:val="7CBA0524"/>
    <w:rsid w:val="7CE05165"/>
    <w:rsid w:val="7E6129CC"/>
    <w:rsid w:val="7FA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wk_h_style11"/>
    <w:basedOn w:val="6"/>
    <w:qFormat/>
    <w:uiPriority w:val="0"/>
    <w:rPr>
      <w:color w:val="464646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41"/>
    <w:basedOn w:val="6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670</Words>
  <Characters>3820</Characters>
  <Lines>31</Lines>
  <Paragraphs>8</Paragraphs>
  <TotalTime>4</TotalTime>
  <ScaleCrop>false</ScaleCrop>
  <LinksUpToDate>false</LinksUpToDate>
  <CharactersWithSpaces>4482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2019-02-21T02:51:00Z</dcterms:created>
  <dc:creator>局 民政</dc:creator>
  <cp:lastModifiedBy>admin</cp:lastModifiedBy>
  <cp:lastPrinted>2020-11-03T07:38:00Z</cp:lastPrinted>
  <dcterms:modified xsi:type="dcterms:W3CDTF">2020-11-04T08:41:57Z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