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0F" w:rsidRPr="00116E0F" w:rsidRDefault="00116E0F" w:rsidP="00116E0F">
      <w:pPr>
        <w:spacing w:line="560" w:lineRule="exact"/>
        <w:rPr>
          <w:rFonts w:asciiTheme="minorEastAsia" w:eastAsiaTheme="minorEastAsia" w:hAnsiTheme="minorEastAsia"/>
          <w:sz w:val="36"/>
          <w:szCs w:val="36"/>
        </w:rPr>
      </w:pPr>
      <w:r w:rsidRPr="00116E0F">
        <w:rPr>
          <w:rFonts w:asciiTheme="minorEastAsia" w:eastAsiaTheme="minorEastAsia" w:hAnsiTheme="minorEastAsia" w:hint="eastAsia"/>
          <w:sz w:val="36"/>
          <w:szCs w:val="36"/>
        </w:rPr>
        <w:t>附件3：</w:t>
      </w:r>
    </w:p>
    <w:p w:rsidR="0012505F" w:rsidRDefault="00116E0F">
      <w:pPr>
        <w:spacing w:line="560" w:lineRule="exact"/>
        <w:jc w:val="center"/>
        <w:rPr>
          <w:rFonts w:ascii="黑体" w:eastAsia="黑体" w:hAnsi="黑体"/>
          <w:sz w:val="36"/>
          <w:szCs w:val="36"/>
        </w:rPr>
      </w:pPr>
      <w:r>
        <w:rPr>
          <w:rFonts w:ascii="黑体" w:eastAsia="黑体" w:hAnsi="黑体" w:hint="eastAsia"/>
          <w:sz w:val="36"/>
          <w:szCs w:val="36"/>
        </w:rPr>
        <w:t>晋中学院</w:t>
      </w:r>
    </w:p>
    <w:p w:rsidR="0012505F" w:rsidRDefault="00ED7DD8">
      <w:pPr>
        <w:spacing w:line="560" w:lineRule="exact"/>
        <w:jc w:val="center"/>
        <w:rPr>
          <w:rFonts w:ascii="黑体" w:eastAsia="黑体" w:hAnsi="黑体"/>
          <w:sz w:val="36"/>
          <w:szCs w:val="36"/>
        </w:rPr>
      </w:pPr>
      <w:r>
        <w:rPr>
          <w:rFonts w:ascii="黑体" w:eastAsia="黑体" w:hAnsi="黑体" w:hint="eastAsia"/>
          <w:sz w:val="36"/>
          <w:szCs w:val="36"/>
        </w:rPr>
        <w:t>科研助理面试考核评分表</w:t>
      </w:r>
    </w:p>
    <w:p w:rsidR="0012505F" w:rsidRDefault="00ED7DD8" w:rsidP="00BD2013">
      <w:pPr>
        <w:autoSpaceDE w:val="0"/>
        <w:autoSpaceDN w:val="0"/>
        <w:adjustRightInd w:val="0"/>
        <w:spacing w:before="120" w:afterLines="50" w:line="280" w:lineRule="exact"/>
        <w:ind w:leftChars="40" w:left="84"/>
        <w:jc w:val="left"/>
        <w:rPr>
          <w:rFonts w:ascii="仿宋" w:eastAsia="仿宋" w:hAnsi="仿宋" w:cs="Microsoft JhengHei"/>
          <w:kern w:val="0"/>
          <w:sz w:val="28"/>
          <w:szCs w:val="28"/>
        </w:rPr>
      </w:pPr>
      <w:r>
        <w:rPr>
          <w:rFonts w:ascii="仿宋" w:eastAsia="仿宋" w:hAnsi="仿宋" w:cs="Microsoft JhengHei" w:hint="eastAsia"/>
          <w:kern w:val="0"/>
          <w:sz w:val="28"/>
          <w:szCs w:val="28"/>
        </w:rPr>
        <w:t>应聘岗位</w:t>
      </w:r>
      <w:r w:rsidR="007A65C4">
        <w:rPr>
          <w:rFonts w:ascii="仿宋" w:eastAsia="仿宋" w:hAnsi="仿宋" w:cs="Microsoft JhengHei" w:hint="eastAsia"/>
          <w:kern w:val="0"/>
          <w:sz w:val="28"/>
          <w:szCs w:val="28"/>
        </w:rPr>
        <w:t>序号</w:t>
      </w:r>
      <w:r>
        <w:rPr>
          <w:rFonts w:ascii="仿宋" w:eastAsia="仿宋" w:hAnsi="仿宋" w:cs="Microsoft JhengHei" w:hint="eastAsia"/>
          <w:kern w:val="0"/>
          <w:sz w:val="28"/>
          <w:szCs w:val="28"/>
        </w:rPr>
        <w:t>：</w:t>
      </w:r>
    </w:p>
    <w:tbl>
      <w:tblPr>
        <w:tblW w:w="9640" w:type="dxa"/>
        <w:jc w:val="center"/>
        <w:tblLayout w:type="fixed"/>
        <w:tblCellMar>
          <w:left w:w="0" w:type="dxa"/>
          <w:right w:w="0" w:type="dxa"/>
        </w:tblCellMar>
        <w:tblLook w:val="04A0"/>
      </w:tblPr>
      <w:tblGrid>
        <w:gridCol w:w="1167"/>
        <w:gridCol w:w="723"/>
        <w:gridCol w:w="11"/>
        <w:gridCol w:w="1559"/>
        <w:gridCol w:w="1219"/>
        <w:gridCol w:w="1422"/>
        <w:gridCol w:w="924"/>
        <w:gridCol w:w="701"/>
        <w:gridCol w:w="155"/>
        <w:gridCol w:w="767"/>
        <w:gridCol w:w="992"/>
      </w:tblGrid>
      <w:tr w:rsidR="0012505F">
        <w:trPr>
          <w:trHeight w:hRule="exact" w:val="644"/>
          <w:jc w:val="center"/>
        </w:trPr>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49"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姓名</w:t>
            </w:r>
          </w:p>
        </w:tc>
        <w:tc>
          <w:tcPr>
            <w:tcW w:w="1559"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8"/>
                <w:szCs w:val="28"/>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49"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性别</w:t>
            </w:r>
          </w:p>
        </w:tc>
        <w:tc>
          <w:tcPr>
            <w:tcW w:w="142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8"/>
                <w:szCs w:val="28"/>
              </w:rPr>
            </w:pPr>
          </w:p>
        </w:tc>
        <w:tc>
          <w:tcPr>
            <w:tcW w:w="1780" w:type="dxa"/>
            <w:gridSpan w:val="3"/>
            <w:tcBorders>
              <w:top w:val="single" w:sz="4" w:space="0" w:color="000000"/>
              <w:left w:val="single" w:sz="4" w:space="0" w:color="000000"/>
              <w:bottom w:val="single" w:sz="4" w:space="0" w:color="auto"/>
              <w:right w:val="single" w:sz="4" w:space="0" w:color="auto"/>
            </w:tcBorders>
            <w:vAlign w:val="center"/>
          </w:tcPr>
          <w:p w:rsidR="0012505F" w:rsidRDefault="00ED7DD8">
            <w:pPr>
              <w:autoSpaceDE w:val="0"/>
              <w:autoSpaceDN w:val="0"/>
              <w:adjustRightInd w:val="0"/>
              <w:spacing w:line="280" w:lineRule="exact"/>
              <w:jc w:val="center"/>
              <w:rPr>
                <w:rFonts w:ascii="仿宋" w:eastAsia="仿宋" w:hAnsi="仿宋"/>
                <w:kern w:val="0"/>
                <w:sz w:val="28"/>
                <w:szCs w:val="28"/>
              </w:rPr>
            </w:pPr>
            <w:r>
              <w:rPr>
                <w:rFonts w:ascii="仿宋" w:eastAsia="仿宋" w:hAnsi="仿宋" w:hint="eastAsia"/>
                <w:kern w:val="0"/>
                <w:sz w:val="28"/>
                <w:szCs w:val="28"/>
              </w:rPr>
              <w:t>出生时间</w:t>
            </w:r>
          </w:p>
        </w:tc>
        <w:tc>
          <w:tcPr>
            <w:tcW w:w="1759" w:type="dxa"/>
            <w:gridSpan w:val="2"/>
            <w:tcBorders>
              <w:top w:val="single" w:sz="4" w:space="0" w:color="000000"/>
              <w:left w:val="single" w:sz="4" w:space="0" w:color="auto"/>
              <w:bottom w:val="single" w:sz="4" w:space="0" w:color="auto"/>
              <w:right w:val="single" w:sz="4" w:space="0" w:color="000000"/>
            </w:tcBorders>
            <w:vAlign w:val="center"/>
          </w:tcPr>
          <w:p w:rsidR="0012505F" w:rsidRDefault="0012505F">
            <w:pPr>
              <w:autoSpaceDE w:val="0"/>
              <w:autoSpaceDN w:val="0"/>
              <w:adjustRightInd w:val="0"/>
              <w:spacing w:line="280" w:lineRule="exact"/>
              <w:ind w:left="583" w:right="563"/>
              <w:jc w:val="center"/>
              <w:rPr>
                <w:rFonts w:ascii="仿宋" w:eastAsia="仿宋" w:hAnsi="仿宋"/>
                <w:kern w:val="0"/>
                <w:sz w:val="28"/>
                <w:szCs w:val="28"/>
              </w:rPr>
            </w:pPr>
          </w:p>
        </w:tc>
      </w:tr>
      <w:tr w:rsidR="0012505F">
        <w:trPr>
          <w:trHeight w:hRule="exact" w:val="710"/>
          <w:jc w:val="center"/>
        </w:trPr>
        <w:tc>
          <w:tcPr>
            <w:tcW w:w="1167"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49" w:line="280" w:lineRule="exact"/>
              <w:ind w:right="-20"/>
              <w:rPr>
                <w:rFonts w:ascii="仿宋" w:eastAsia="仿宋" w:hAnsi="仿宋"/>
                <w:kern w:val="0"/>
                <w:sz w:val="28"/>
                <w:szCs w:val="28"/>
              </w:rPr>
            </w:pPr>
            <w:r>
              <w:rPr>
                <w:rFonts w:ascii="仿宋" w:eastAsia="仿宋" w:hAnsi="仿宋" w:cs="Microsoft JhengHei" w:hint="eastAsia"/>
                <w:kern w:val="0"/>
                <w:sz w:val="28"/>
                <w:szCs w:val="28"/>
              </w:rPr>
              <w:t>所学专业</w:t>
            </w:r>
          </w:p>
        </w:tc>
        <w:tc>
          <w:tcPr>
            <w:tcW w:w="4934" w:type="dxa"/>
            <w:gridSpan w:val="5"/>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8"/>
                <w:szCs w:val="28"/>
              </w:rPr>
            </w:pPr>
          </w:p>
        </w:tc>
        <w:tc>
          <w:tcPr>
            <w:tcW w:w="1780" w:type="dxa"/>
            <w:gridSpan w:val="3"/>
            <w:tcBorders>
              <w:top w:val="single" w:sz="4" w:space="0" w:color="auto"/>
              <w:left w:val="single" w:sz="4" w:space="0" w:color="000000"/>
              <w:bottom w:val="single" w:sz="4" w:space="0" w:color="000000"/>
              <w:right w:val="single" w:sz="4" w:space="0" w:color="auto"/>
            </w:tcBorders>
            <w:vAlign w:val="center"/>
          </w:tcPr>
          <w:p w:rsidR="0012505F" w:rsidRDefault="00ED7DD8">
            <w:pPr>
              <w:autoSpaceDE w:val="0"/>
              <w:autoSpaceDN w:val="0"/>
              <w:adjustRightInd w:val="0"/>
              <w:spacing w:line="280" w:lineRule="exact"/>
              <w:jc w:val="center"/>
              <w:rPr>
                <w:rFonts w:ascii="仿宋" w:eastAsia="仿宋" w:hAnsi="仿宋"/>
                <w:kern w:val="0"/>
                <w:sz w:val="28"/>
                <w:szCs w:val="28"/>
              </w:rPr>
            </w:pPr>
            <w:r>
              <w:rPr>
                <w:rFonts w:ascii="仿宋" w:eastAsia="仿宋" w:hAnsi="仿宋" w:hint="eastAsia"/>
                <w:kern w:val="0"/>
                <w:sz w:val="28"/>
                <w:szCs w:val="28"/>
              </w:rPr>
              <w:t>毕业时间</w:t>
            </w:r>
          </w:p>
        </w:tc>
        <w:tc>
          <w:tcPr>
            <w:tcW w:w="1759" w:type="dxa"/>
            <w:gridSpan w:val="2"/>
            <w:tcBorders>
              <w:top w:val="single" w:sz="4" w:space="0" w:color="auto"/>
              <w:left w:val="single" w:sz="4" w:space="0" w:color="auto"/>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8"/>
                <w:szCs w:val="28"/>
              </w:rPr>
            </w:pPr>
          </w:p>
        </w:tc>
      </w:tr>
      <w:tr w:rsidR="0012505F">
        <w:trPr>
          <w:trHeight w:hRule="exact" w:val="578"/>
          <w:jc w:val="center"/>
        </w:trPr>
        <w:tc>
          <w:tcPr>
            <w:tcW w:w="1167" w:type="dxa"/>
            <w:vMerge w:val="restart"/>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77"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面试考核项目</w:t>
            </w:r>
          </w:p>
        </w:tc>
        <w:tc>
          <w:tcPr>
            <w:tcW w:w="723" w:type="dxa"/>
            <w:vMerge w:val="restart"/>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77" w:line="280" w:lineRule="exact"/>
              <w:ind w:left="129" w:right="-20"/>
              <w:rPr>
                <w:rFonts w:ascii="仿宋" w:eastAsia="仿宋" w:hAnsi="仿宋"/>
                <w:kern w:val="0"/>
                <w:sz w:val="28"/>
                <w:szCs w:val="28"/>
              </w:rPr>
            </w:pPr>
            <w:r>
              <w:rPr>
                <w:rFonts w:ascii="仿宋" w:eastAsia="仿宋" w:hAnsi="仿宋" w:cs="Microsoft JhengHei" w:hint="eastAsia"/>
                <w:kern w:val="0"/>
                <w:sz w:val="28"/>
                <w:szCs w:val="28"/>
              </w:rPr>
              <w:t>权重</w:t>
            </w:r>
          </w:p>
        </w:tc>
        <w:tc>
          <w:tcPr>
            <w:tcW w:w="4211" w:type="dxa"/>
            <w:gridSpan w:val="4"/>
            <w:vMerge w:val="restart"/>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77" w:line="280" w:lineRule="exact"/>
              <w:jc w:val="center"/>
              <w:rPr>
                <w:rFonts w:ascii="仿宋" w:eastAsia="仿宋" w:hAnsi="仿宋"/>
                <w:kern w:val="0"/>
                <w:sz w:val="28"/>
                <w:szCs w:val="28"/>
              </w:rPr>
            </w:pPr>
            <w:r>
              <w:rPr>
                <w:rFonts w:ascii="仿宋" w:eastAsia="仿宋" w:hAnsi="仿宋" w:cs="Microsoft JhengHei" w:hint="eastAsia"/>
                <w:kern w:val="0"/>
                <w:sz w:val="28"/>
                <w:szCs w:val="28"/>
              </w:rPr>
              <w:t>评价内容</w:t>
            </w:r>
          </w:p>
        </w:tc>
        <w:tc>
          <w:tcPr>
            <w:tcW w:w="2547" w:type="dxa"/>
            <w:gridSpan w:val="4"/>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评分标准</w:t>
            </w: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得</w:t>
            </w:r>
            <w:r>
              <w:rPr>
                <w:rFonts w:ascii="仿宋" w:eastAsia="仿宋" w:hAnsi="仿宋" w:cs="Microsoft JhengHei" w:hint="eastAsia"/>
                <w:kern w:val="0"/>
                <w:position w:val="-1"/>
                <w:sz w:val="28"/>
                <w:szCs w:val="28"/>
              </w:rPr>
              <w:t>分</w:t>
            </w:r>
          </w:p>
        </w:tc>
      </w:tr>
      <w:tr w:rsidR="0012505F">
        <w:trPr>
          <w:trHeight w:hRule="exact" w:val="620"/>
          <w:jc w:val="center"/>
        </w:trPr>
        <w:tc>
          <w:tcPr>
            <w:tcW w:w="1167" w:type="dxa"/>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20"/>
              <w:rPr>
                <w:rFonts w:ascii="仿宋" w:eastAsia="仿宋" w:hAnsi="仿宋"/>
                <w:kern w:val="0"/>
                <w:sz w:val="28"/>
                <w:szCs w:val="28"/>
              </w:rPr>
            </w:pPr>
          </w:p>
        </w:tc>
        <w:tc>
          <w:tcPr>
            <w:tcW w:w="723" w:type="dxa"/>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191" w:right="-20"/>
              <w:jc w:val="center"/>
              <w:rPr>
                <w:rFonts w:ascii="仿宋" w:eastAsia="仿宋" w:hAnsi="仿宋"/>
                <w:kern w:val="0"/>
                <w:sz w:val="28"/>
                <w:szCs w:val="28"/>
              </w:rPr>
            </w:pPr>
          </w:p>
        </w:tc>
        <w:tc>
          <w:tcPr>
            <w:tcW w:w="4211" w:type="dxa"/>
            <w:gridSpan w:val="4"/>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191" w:right="-20"/>
              <w:jc w:val="center"/>
              <w:rPr>
                <w:rFonts w:ascii="仿宋" w:eastAsia="仿宋" w:hAnsi="仿宋"/>
                <w:kern w:val="0"/>
                <w:sz w:val="28"/>
                <w:szCs w:val="28"/>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较好</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一般</w:t>
            </w:r>
          </w:p>
        </w:tc>
        <w:tc>
          <w:tcPr>
            <w:tcW w:w="767"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8"/>
                <w:szCs w:val="28"/>
              </w:rPr>
            </w:pPr>
            <w:r>
              <w:rPr>
                <w:rFonts w:ascii="仿宋" w:eastAsia="仿宋" w:hAnsi="仿宋" w:cs="Microsoft JhengHei" w:hint="eastAsia"/>
                <w:kern w:val="0"/>
                <w:sz w:val="28"/>
                <w:szCs w:val="28"/>
              </w:rPr>
              <w:t>较差</w:t>
            </w: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155" w:right="-20"/>
              <w:jc w:val="center"/>
              <w:rPr>
                <w:rFonts w:ascii="仿宋" w:eastAsia="仿宋" w:hAnsi="仿宋"/>
                <w:kern w:val="0"/>
                <w:sz w:val="28"/>
                <w:szCs w:val="28"/>
              </w:rPr>
            </w:pPr>
          </w:p>
        </w:tc>
      </w:tr>
      <w:tr w:rsidR="0012505F">
        <w:trPr>
          <w:trHeight w:hRule="exact" w:val="1834"/>
          <w:jc w:val="center"/>
        </w:trPr>
        <w:tc>
          <w:tcPr>
            <w:tcW w:w="1167"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45" w:right="126"/>
              <w:jc w:val="center"/>
              <w:rPr>
                <w:rFonts w:ascii="仿宋" w:eastAsia="仿宋" w:hAnsi="仿宋"/>
                <w:kern w:val="0"/>
                <w:sz w:val="24"/>
                <w:szCs w:val="28"/>
              </w:rPr>
            </w:pPr>
            <w:r>
              <w:rPr>
                <w:rFonts w:ascii="仿宋" w:eastAsia="仿宋" w:hAnsi="仿宋" w:hint="eastAsia"/>
                <w:kern w:val="0"/>
                <w:sz w:val="24"/>
              </w:rPr>
              <w:t>专业素养</w:t>
            </w:r>
          </w:p>
        </w:tc>
        <w:tc>
          <w:tcPr>
            <w:tcW w:w="723"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4"/>
              </w:rPr>
            </w:pPr>
            <w:r>
              <w:rPr>
                <w:rFonts w:ascii="仿宋" w:eastAsia="仿宋" w:hAnsi="仿宋" w:hint="eastAsia"/>
                <w:kern w:val="0"/>
                <w:sz w:val="24"/>
              </w:rPr>
              <w:t>30%</w:t>
            </w:r>
          </w:p>
        </w:tc>
        <w:tc>
          <w:tcPr>
            <w:tcW w:w="4211" w:type="dxa"/>
            <w:gridSpan w:val="4"/>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before="11" w:line="280" w:lineRule="exact"/>
              <w:ind w:left="9" w:firstLineChars="50" w:firstLine="120"/>
              <w:rPr>
                <w:rFonts w:ascii="仿宋" w:eastAsia="仿宋" w:hAnsi="仿宋"/>
                <w:kern w:val="0"/>
                <w:sz w:val="24"/>
              </w:rPr>
            </w:pPr>
            <w:r>
              <w:rPr>
                <w:rFonts w:ascii="仿宋" w:eastAsia="仿宋" w:hAnsi="仿宋" w:cs="Microsoft JhengHei" w:hint="eastAsia"/>
                <w:kern w:val="0"/>
                <w:sz w:val="24"/>
              </w:rPr>
              <w:t>考察应聘者对本学科专业知识和相关基础知识的掌握程度，以及对本学科发展动态的了解。</w:t>
            </w:r>
          </w:p>
        </w:tc>
        <w:tc>
          <w:tcPr>
            <w:tcW w:w="924"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20"/>
              <w:jc w:val="center"/>
              <w:rPr>
                <w:rFonts w:ascii="仿宋" w:eastAsia="仿宋" w:hAnsi="仿宋"/>
                <w:kern w:val="0"/>
                <w:sz w:val="24"/>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Chars="5" w:right="10"/>
              <w:jc w:val="center"/>
              <w:rPr>
                <w:rFonts w:ascii="仿宋" w:eastAsia="仿宋" w:hAnsi="仿宋"/>
                <w:kern w:val="0"/>
                <w:sz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Chars="4" w:left="240" w:right="-64" w:hanging="232"/>
              <w:jc w:val="center"/>
              <w:rPr>
                <w:rFonts w:ascii="仿宋" w:eastAsia="仿宋" w:hAnsi="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hRule="exact" w:val="1377"/>
          <w:jc w:val="center"/>
        </w:trPr>
        <w:tc>
          <w:tcPr>
            <w:tcW w:w="1167"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45"/>
              <w:jc w:val="center"/>
              <w:rPr>
                <w:rFonts w:ascii="仿宋" w:eastAsia="仿宋" w:hAnsi="仿宋"/>
                <w:kern w:val="0"/>
                <w:sz w:val="24"/>
                <w:szCs w:val="28"/>
              </w:rPr>
            </w:pPr>
            <w:r>
              <w:rPr>
                <w:rFonts w:ascii="仿宋" w:eastAsia="仿宋" w:hAnsi="仿宋" w:cs="Microsoft JhengHei" w:hint="eastAsia"/>
                <w:kern w:val="0"/>
                <w:sz w:val="24"/>
                <w:szCs w:val="28"/>
              </w:rPr>
              <w:t>科研能力</w:t>
            </w:r>
          </w:p>
        </w:tc>
        <w:tc>
          <w:tcPr>
            <w:tcW w:w="723"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4"/>
              </w:rPr>
            </w:pPr>
            <w:r>
              <w:rPr>
                <w:rFonts w:ascii="仿宋" w:eastAsia="仿宋" w:hAnsi="仿宋" w:hint="eastAsia"/>
                <w:kern w:val="0"/>
                <w:sz w:val="24"/>
              </w:rPr>
              <w:t>40%</w:t>
            </w:r>
          </w:p>
        </w:tc>
        <w:tc>
          <w:tcPr>
            <w:tcW w:w="4211" w:type="dxa"/>
            <w:gridSpan w:val="4"/>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9" w:firstLineChars="50" w:firstLine="120"/>
              <w:jc w:val="left"/>
              <w:rPr>
                <w:rFonts w:ascii="仿宋" w:eastAsia="仿宋" w:hAnsi="仿宋"/>
                <w:kern w:val="0"/>
                <w:sz w:val="24"/>
              </w:rPr>
            </w:pPr>
            <w:r>
              <w:rPr>
                <w:rFonts w:ascii="仿宋" w:eastAsia="仿宋" w:hAnsi="仿宋" w:cs="Microsoft JhengHei" w:hint="eastAsia"/>
                <w:kern w:val="0"/>
                <w:sz w:val="24"/>
              </w:rPr>
              <w:t>综合考察应聘者的科研成果及学术研究能力水平，以及对科研工作的热情和爱好程度。</w:t>
            </w:r>
          </w:p>
        </w:tc>
        <w:tc>
          <w:tcPr>
            <w:tcW w:w="924"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20"/>
              <w:jc w:val="center"/>
              <w:rPr>
                <w:rFonts w:ascii="仿宋" w:eastAsia="仿宋" w:hAnsi="仿宋"/>
                <w:kern w:val="0"/>
                <w:sz w:val="24"/>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Chars="5" w:right="10"/>
              <w:jc w:val="center"/>
              <w:rPr>
                <w:rFonts w:ascii="仿宋" w:eastAsia="仿宋" w:hAnsi="仿宋"/>
                <w:kern w:val="0"/>
                <w:sz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Chars="4" w:left="141" w:right="33" w:hanging="133"/>
              <w:jc w:val="center"/>
              <w:rPr>
                <w:rFonts w:ascii="仿宋" w:eastAsia="仿宋" w:hAnsi="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hRule="exact" w:val="1425"/>
          <w:jc w:val="center"/>
        </w:trPr>
        <w:tc>
          <w:tcPr>
            <w:tcW w:w="1167"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45" w:right="-20"/>
              <w:jc w:val="center"/>
              <w:rPr>
                <w:rFonts w:ascii="仿宋" w:eastAsia="仿宋" w:hAnsi="仿宋"/>
                <w:kern w:val="0"/>
                <w:sz w:val="24"/>
                <w:szCs w:val="28"/>
              </w:rPr>
            </w:pPr>
            <w:r>
              <w:rPr>
                <w:rFonts w:ascii="仿宋" w:eastAsia="仿宋" w:hAnsi="仿宋" w:cs="Microsoft JhengHei" w:hint="eastAsia"/>
                <w:kern w:val="0"/>
                <w:sz w:val="24"/>
                <w:szCs w:val="28"/>
              </w:rPr>
              <w:t>综合素质</w:t>
            </w:r>
          </w:p>
        </w:tc>
        <w:tc>
          <w:tcPr>
            <w:tcW w:w="723"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4"/>
              </w:rPr>
            </w:pPr>
            <w:r>
              <w:rPr>
                <w:rFonts w:ascii="仿宋" w:eastAsia="仿宋" w:hAnsi="仿宋" w:hint="eastAsia"/>
                <w:kern w:val="0"/>
                <w:sz w:val="24"/>
              </w:rPr>
              <w:t>20%</w:t>
            </w:r>
          </w:p>
        </w:tc>
        <w:tc>
          <w:tcPr>
            <w:tcW w:w="4211" w:type="dxa"/>
            <w:gridSpan w:val="4"/>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9" w:firstLineChars="50" w:firstLine="120"/>
              <w:rPr>
                <w:rFonts w:ascii="仿宋" w:eastAsia="仿宋" w:hAnsi="仿宋" w:cs="Microsoft JhengHei"/>
                <w:kern w:val="0"/>
                <w:sz w:val="24"/>
              </w:rPr>
            </w:pPr>
            <w:r>
              <w:rPr>
                <w:rFonts w:ascii="仿宋" w:eastAsia="仿宋" w:hAnsi="仿宋" w:cs="Microsoft JhengHei" w:hint="eastAsia"/>
                <w:kern w:val="0"/>
                <w:sz w:val="24"/>
              </w:rPr>
              <w:t>考察考生的职业兴趣、心理健康、表达能力、逻辑思维、沟通协调能力，</w:t>
            </w:r>
            <w:r>
              <w:rPr>
                <w:rFonts w:ascii="仿宋" w:eastAsia="仿宋" w:hAnsi="仿宋" w:cs="Microsoft JhengHei"/>
                <w:kern w:val="0"/>
                <w:sz w:val="24"/>
              </w:rPr>
              <w:t>人道主义精神、职业责任意识、医学伦理</w:t>
            </w:r>
            <w:r>
              <w:rPr>
                <w:rFonts w:ascii="仿宋" w:eastAsia="仿宋" w:hAnsi="仿宋" w:cs="Microsoft JhengHei" w:hint="eastAsia"/>
                <w:kern w:val="0"/>
                <w:sz w:val="24"/>
              </w:rPr>
              <w:t>、</w:t>
            </w:r>
            <w:r>
              <w:rPr>
                <w:rFonts w:ascii="仿宋" w:eastAsia="仿宋" w:hAnsi="仿宋" w:cs="Microsoft JhengHei"/>
                <w:kern w:val="0"/>
                <w:sz w:val="24"/>
              </w:rPr>
              <w:t>职业素质</w:t>
            </w:r>
            <w:r>
              <w:rPr>
                <w:rFonts w:ascii="仿宋" w:eastAsia="仿宋" w:hAnsi="仿宋" w:cs="Microsoft JhengHei" w:hint="eastAsia"/>
                <w:kern w:val="0"/>
                <w:sz w:val="24"/>
              </w:rPr>
              <w:t>等。</w:t>
            </w:r>
          </w:p>
        </w:tc>
        <w:tc>
          <w:tcPr>
            <w:tcW w:w="924"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20"/>
              <w:jc w:val="center"/>
              <w:rPr>
                <w:rFonts w:ascii="仿宋" w:eastAsia="仿宋" w:hAnsi="仿宋"/>
                <w:kern w:val="0"/>
                <w:sz w:val="24"/>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Chars="5" w:right="10"/>
              <w:jc w:val="center"/>
              <w:rPr>
                <w:rFonts w:ascii="仿宋" w:eastAsia="仿宋" w:hAnsi="仿宋"/>
                <w:kern w:val="0"/>
                <w:sz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Chars="4" w:left="87" w:right="72" w:hanging="79"/>
              <w:jc w:val="center"/>
              <w:rPr>
                <w:rFonts w:ascii="仿宋" w:eastAsia="仿宋" w:hAnsi="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hRule="exact" w:val="1031"/>
          <w:jc w:val="center"/>
        </w:trPr>
        <w:tc>
          <w:tcPr>
            <w:tcW w:w="1167"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45" w:right="-20"/>
              <w:jc w:val="center"/>
              <w:rPr>
                <w:rFonts w:ascii="仿宋" w:eastAsia="仿宋" w:hAnsi="仿宋"/>
                <w:kern w:val="0"/>
                <w:sz w:val="24"/>
                <w:szCs w:val="28"/>
              </w:rPr>
            </w:pPr>
            <w:r>
              <w:rPr>
                <w:rFonts w:ascii="仿宋" w:eastAsia="仿宋" w:hAnsi="仿宋" w:cs="Microsoft JhengHei" w:hint="eastAsia"/>
                <w:kern w:val="0"/>
                <w:sz w:val="24"/>
                <w:szCs w:val="28"/>
              </w:rPr>
              <w:t>岗位匹配程度</w:t>
            </w:r>
          </w:p>
        </w:tc>
        <w:tc>
          <w:tcPr>
            <w:tcW w:w="723" w:type="dxa"/>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right="-20"/>
              <w:jc w:val="center"/>
              <w:rPr>
                <w:rFonts w:ascii="仿宋" w:eastAsia="仿宋" w:hAnsi="仿宋"/>
                <w:kern w:val="0"/>
                <w:sz w:val="24"/>
              </w:rPr>
            </w:pPr>
            <w:r>
              <w:rPr>
                <w:rFonts w:ascii="仿宋" w:eastAsia="仿宋" w:hAnsi="仿宋" w:hint="eastAsia"/>
                <w:kern w:val="0"/>
                <w:sz w:val="24"/>
              </w:rPr>
              <w:t>10%</w:t>
            </w:r>
          </w:p>
        </w:tc>
        <w:tc>
          <w:tcPr>
            <w:tcW w:w="4211" w:type="dxa"/>
            <w:gridSpan w:val="4"/>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rPr>
                <w:rFonts w:ascii="仿宋" w:eastAsia="仿宋" w:hAnsi="仿宋"/>
                <w:kern w:val="0"/>
                <w:sz w:val="24"/>
              </w:rPr>
            </w:pPr>
            <w:r>
              <w:rPr>
                <w:rFonts w:ascii="仿宋" w:eastAsia="仿宋" w:hAnsi="仿宋" w:cs="Microsoft JhengHei" w:hint="eastAsia"/>
                <w:kern w:val="0"/>
                <w:sz w:val="24"/>
              </w:rPr>
              <w:t>重点考察与应聘岗位需求的适应度和匹配度。</w:t>
            </w:r>
          </w:p>
        </w:tc>
        <w:tc>
          <w:tcPr>
            <w:tcW w:w="924"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20"/>
              <w:jc w:val="center"/>
              <w:rPr>
                <w:rFonts w:ascii="仿宋" w:eastAsia="仿宋" w:hAnsi="仿宋"/>
                <w:kern w:val="0"/>
                <w:sz w:val="24"/>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rightChars="5" w:right="10"/>
              <w:jc w:val="center"/>
              <w:rPr>
                <w:rFonts w:ascii="仿宋" w:eastAsia="仿宋" w:hAnsi="仿宋"/>
                <w:kern w:val="0"/>
                <w:sz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Chars="4" w:left="8" w:right="72"/>
              <w:jc w:val="center"/>
              <w:rPr>
                <w:rFonts w:ascii="仿宋" w:eastAsia="仿宋" w:hAnsi="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hRule="exact" w:val="947"/>
          <w:jc w:val="center"/>
        </w:trPr>
        <w:tc>
          <w:tcPr>
            <w:tcW w:w="8648" w:type="dxa"/>
            <w:gridSpan w:val="10"/>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jc w:val="center"/>
              <w:rPr>
                <w:rFonts w:ascii="仿宋" w:eastAsia="仿宋" w:hAnsi="仿宋"/>
                <w:kern w:val="0"/>
                <w:sz w:val="24"/>
              </w:rPr>
            </w:pPr>
            <w:r>
              <w:rPr>
                <w:rFonts w:ascii="仿宋" w:eastAsia="仿宋" w:hAnsi="仿宋" w:cs="Microsoft JhengHei" w:hint="eastAsia"/>
                <w:kern w:val="0"/>
                <w:position w:val="-1"/>
                <w:sz w:val="24"/>
                <w:szCs w:val="21"/>
              </w:rPr>
              <w:t>总   分</w:t>
            </w:r>
          </w:p>
        </w:tc>
        <w:tc>
          <w:tcPr>
            <w:tcW w:w="992" w:type="dxa"/>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val="445"/>
          <w:jc w:val="center"/>
        </w:trPr>
        <w:tc>
          <w:tcPr>
            <w:tcW w:w="7025" w:type="dxa"/>
            <w:gridSpan w:val="7"/>
            <w:vMerge w:val="restart"/>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firstLineChars="100" w:firstLine="240"/>
              <w:jc w:val="left"/>
              <w:rPr>
                <w:rFonts w:ascii="仿宋" w:eastAsia="仿宋" w:hAnsi="仿宋"/>
                <w:kern w:val="0"/>
                <w:sz w:val="24"/>
              </w:rPr>
            </w:pPr>
            <w:r>
              <w:rPr>
                <w:rFonts w:ascii="仿宋" w:eastAsia="仿宋" w:hAnsi="仿宋" w:hint="eastAsia"/>
                <w:kern w:val="0"/>
                <w:sz w:val="24"/>
              </w:rPr>
              <w:t>是否建议聘用至应聘岗位：</w:t>
            </w:r>
          </w:p>
          <w:p w:rsidR="0012505F" w:rsidRDefault="0012505F">
            <w:pPr>
              <w:autoSpaceDE w:val="0"/>
              <w:autoSpaceDN w:val="0"/>
              <w:adjustRightInd w:val="0"/>
              <w:spacing w:line="280" w:lineRule="exact"/>
              <w:jc w:val="center"/>
              <w:rPr>
                <w:rFonts w:ascii="仿宋" w:eastAsia="仿宋" w:hAnsi="仿宋"/>
                <w:kern w:val="0"/>
                <w:sz w:val="24"/>
              </w:rPr>
            </w:pPr>
          </w:p>
          <w:p w:rsidR="0012505F" w:rsidRDefault="0012505F">
            <w:pPr>
              <w:autoSpaceDE w:val="0"/>
              <w:autoSpaceDN w:val="0"/>
              <w:adjustRightInd w:val="0"/>
              <w:spacing w:line="280" w:lineRule="exact"/>
              <w:jc w:val="center"/>
              <w:rPr>
                <w:rFonts w:ascii="仿宋" w:eastAsia="仿宋" w:hAnsi="仿宋"/>
                <w:kern w:val="0"/>
                <w:sz w:val="24"/>
              </w:rPr>
            </w:pPr>
          </w:p>
          <w:p w:rsidR="0012505F" w:rsidRDefault="0012505F">
            <w:pPr>
              <w:autoSpaceDE w:val="0"/>
              <w:autoSpaceDN w:val="0"/>
              <w:adjustRightInd w:val="0"/>
              <w:spacing w:line="280" w:lineRule="exact"/>
              <w:jc w:val="center"/>
              <w:rPr>
                <w:rFonts w:ascii="仿宋" w:eastAsia="仿宋" w:hAnsi="仿宋"/>
                <w:kern w:val="0"/>
                <w:sz w:val="24"/>
              </w:rPr>
            </w:pPr>
          </w:p>
          <w:p w:rsidR="0012505F" w:rsidRDefault="0012505F">
            <w:pPr>
              <w:autoSpaceDE w:val="0"/>
              <w:autoSpaceDN w:val="0"/>
              <w:adjustRightInd w:val="0"/>
              <w:spacing w:line="280" w:lineRule="exact"/>
              <w:jc w:val="center"/>
              <w:rPr>
                <w:rFonts w:ascii="仿宋" w:eastAsia="仿宋" w:hAnsi="仿宋"/>
                <w:kern w:val="0"/>
                <w:sz w:val="24"/>
              </w:rPr>
            </w:pPr>
          </w:p>
          <w:p w:rsidR="0012505F" w:rsidRDefault="0012505F">
            <w:pPr>
              <w:autoSpaceDE w:val="0"/>
              <w:autoSpaceDN w:val="0"/>
              <w:adjustRightInd w:val="0"/>
              <w:spacing w:line="280" w:lineRule="exact"/>
              <w:jc w:val="center"/>
              <w:rPr>
                <w:rFonts w:ascii="仿宋" w:eastAsia="仿宋" w:hAnsi="仿宋"/>
                <w:kern w:val="0"/>
                <w:sz w:val="24"/>
              </w:rPr>
            </w:pPr>
          </w:p>
          <w:p w:rsidR="0012505F" w:rsidRDefault="00ED7DD8">
            <w:pPr>
              <w:autoSpaceDE w:val="0"/>
              <w:autoSpaceDN w:val="0"/>
              <w:adjustRightInd w:val="0"/>
              <w:spacing w:line="280" w:lineRule="exact"/>
              <w:jc w:val="center"/>
              <w:rPr>
                <w:rFonts w:ascii="仿宋" w:eastAsia="仿宋" w:hAnsi="仿宋"/>
                <w:kern w:val="0"/>
                <w:sz w:val="24"/>
              </w:rPr>
            </w:pPr>
            <w:r>
              <w:rPr>
                <w:rFonts w:ascii="仿宋" w:eastAsia="仿宋" w:hAnsi="仿宋" w:hint="eastAsia"/>
                <w:kern w:val="0"/>
                <w:sz w:val="24"/>
              </w:rPr>
              <w:t xml:space="preserve">                    组长签字：</w:t>
            </w:r>
          </w:p>
          <w:p w:rsidR="0012505F" w:rsidRDefault="00ED7DD8">
            <w:pPr>
              <w:autoSpaceDE w:val="0"/>
              <w:autoSpaceDN w:val="0"/>
              <w:adjustRightInd w:val="0"/>
              <w:spacing w:line="280" w:lineRule="exact"/>
              <w:jc w:val="center"/>
              <w:rPr>
                <w:rFonts w:ascii="仿宋" w:eastAsia="仿宋" w:hAnsi="仿宋"/>
                <w:kern w:val="0"/>
                <w:sz w:val="24"/>
              </w:rPr>
            </w:pPr>
            <w:r>
              <w:rPr>
                <w:rFonts w:ascii="仿宋" w:eastAsia="仿宋" w:hAnsi="仿宋" w:hint="eastAsia"/>
                <w:kern w:val="0"/>
                <w:sz w:val="24"/>
              </w:rPr>
              <w:t xml:space="preserve">                          年   月  日</w:t>
            </w:r>
          </w:p>
        </w:tc>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12505F" w:rsidRDefault="00ED7DD8">
            <w:pPr>
              <w:autoSpaceDE w:val="0"/>
              <w:autoSpaceDN w:val="0"/>
              <w:adjustRightInd w:val="0"/>
              <w:spacing w:line="280" w:lineRule="exact"/>
              <w:ind w:left="127" w:right="52"/>
              <w:jc w:val="center"/>
              <w:rPr>
                <w:rFonts w:ascii="仿宋" w:eastAsia="仿宋" w:hAnsi="仿宋"/>
                <w:kern w:val="0"/>
                <w:sz w:val="24"/>
              </w:rPr>
            </w:pPr>
            <w:r>
              <w:rPr>
                <w:rFonts w:ascii="仿宋" w:eastAsia="仿宋" w:hAnsi="仿宋" w:cs="Microsoft JhengHei" w:hint="eastAsia"/>
                <w:kern w:val="0"/>
                <w:sz w:val="24"/>
                <w:szCs w:val="21"/>
              </w:rPr>
              <w:t>面试专家签字</w:t>
            </w: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val="445"/>
          <w:jc w:val="center"/>
        </w:trPr>
        <w:tc>
          <w:tcPr>
            <w:tcW w:w="7025" w:type="dxa"/>
            <w:gridSpan w:val="7"/>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701" w:type="dxa"/>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ind w:left="127" w:right="52"/>
              <w:jc w:val="center"/>
              <w:rPr>
                <w:rFonts w:ascii="仿宋" w:eastAsia="仿宋" w:hAnsi="仿宋" w:cs="Microsoft JhengHei"/>
                <w:kern w:val="0"/>
                <w:sz w:val="24"/>
                <w:szCs w:val="21"/>
              </w:rPr>
            </w:pP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val="488"/>
          <w:jc w:val="center"/>
        </w:trPr>
        <w:tc>
          <w:tcPr>
            <w:tcW w:w="7025" w:type="dxa"/>
            <w:gridSpan w:val="7"/>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701" w:type="dxa"/>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1914" w:type="dxa"/>
            <w:gridSpan w:val="3"/>
            <w:tcBorders>
              <w:top w:val="single" w:sz="4" w:space="0" w:color="000000"/>
              <w:left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val="497"/>
          <w:jc w:val="center"/>
        </w:trPr>
        <w:tc>
          <w:tcPr>
            <w:tcW w:w="7025" w:type="dxa"/>
            <w:gridSpan w:val="7"/>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701" w:type="dxa"/>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r w:rsidR="0012505F">
        <w:trPr>
          <w:trHeight w:val="387"/>
          <w:jc w:val="center"/>
        </w:trPr>
        <w:tc>
          <w:tcPr>
            <w:tcW w:w="7025" w:type="dxa"/>
            <w:gridSpan w:val="7"/>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701" w:type="dxa"/>
            <w:vMerge/>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c>
          <w:tcPr>
            <w:tcW w:w="1914" w:type="dxa"/>
            <w:gridSpan w:val="3"/>
            <w:tcBorders>
              <w:top w:val="single" w:sz="4" w:space="0" w:color="000000"/>
              <w:left w:val="single" w:sz="4" w:space="0" w:color="000000"/>
              <w:bottom w:val="single" w:sz="4" w:space="0" w:color="000000"/>
              <w:right w:val="single" w:sz="4" w:space="0" w:color="000000"/>
            </w:tcBorders>
            <w:vAlign w:val="center"/>
          </w:tcPr>
          <w:p w:rsidR="0012505F" w:rsidRDefault="0012505F">
            <w:pPr>
              <w:autoSpaceDE w:val="0"/>
              <w:autoSpaceDN w:val="0"/>
              <w:adjustRightInd w:val="0"/>
              <w:spacing w:line="280" w:lineRule="exact"/>
              <w:jc w:val="center"/>
              <w:rPr>
                <w:rFonts w:ascii="仿宋" w:eastAsia="仿宋" w:hAnsi="仿宋"/>
                <w:kern w:val="0"/>
                <w:sz w:val="24"/>
              </w:rPr>
            </w:pPr>
          </w:p>
        </w:tc>
      </w:tr>
    </w:tbl>
    <w:p w:rsidR="0012505F" w:rsidRDefault="00ED7DD8">
      <w:pPr>
        <w:ind w:leftChars="-200" w:left="-2" w:rightChars="-244" w:right="-512" w:hangingChars="190" w:hanging="418"/>
      </w:pPr>
      <w:r>
        <w:rPr>
          <w:rFonts w:ascii="仿宋" w:eastAsia="仿宋" w:hAnsi="仿宋" w:hint="eastAsia"/>
          <w:sz w:val="22"/>
        </w:rPr>
        <w:t xml:space="preserve">   各团队/课题负责人可根据实际情况对表中面试项目权重及评价内容进行适当调整。</w:t>
      </w:r>
    </w:p>
    <w:sectPr w:rsidR="0012505F" w:rsidSect="0012505F">
      <w:pgSz w:w="11906" w:h="16838"/>
      <w:pgMar w:top="1247" w:right="153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95" w:rsidRDefault="00A52895" w:rsidP="005F08AA">
      <w:r>
        <w:separator/>
      </w:r>
    </w:p>
  </w:endnote>
  <w:endnote w:type="continuationSeparator" w:id="1">
    <w:p w:rsidR="00A52895" w:rsidRDefault="00A52895" w:rsidP="005F08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95" w:rsidRDefault="00A52895" w:rsidP="005F08AA">
      <w:r>
        <w:separator/>
      </w:r>
    </w:p>
  </w:footnote>
  <w:footnote w:type="continuationSeparator" w:id="1">
    <w:p w:rsidR="00A52895" w:rsidRDefault="00A52895" w:rsidP="005F0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D4F"/>
    <w:rsid w:val="000A4CD4"/>
    <w:rsid w:val="000E4C79"/>
    <w:rsid w:val="00116E0F"/>
    <w:rsid w:val="0012505F"/>
    <w:rsid w:val="003A428F"/>
    <w:rsid w:val="005F08AA"/>
    <w:rsid w:val="006B6A53"/>
    <w:rsid w:val="006F2971"/>
    <w:rsid w:val="007A65C4"/>
    <w:rsid w:val="0096033F"/>
    <w:rsid w:val="00963A94"/>
    <w:rsid w:val="00983738"/>
    <w:rsid w:val="009C3BE3"/>
    <w:rsid w:val="00A06732"/>
    <w:rsid w:val="00A52895"/>
    <w:rsid w:val="00B06385"/>
    <w:rsid w:val="00B36D4F"/>
    <w:rsid w:val="00BC011C"/>
    <w:rsid w:val="00BD2013"/>
    <w:rsid w:val="00D11406"/>
    <w:rsid w:val="00DC4681"/>
    <w:rsid w:val="00E07EB9"/>
    <w:rsid w:val="00EB51FF"/>
    <w:rsid w:val="00ED02FF"/>
    <w:rsid w:val="00ED7DD8"/>
    <w:rsid w:val="00EF105C"/>
    <w:rsid w:val="00FE6C35"/>
    <w:rsid w:val="3F521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5F"/>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2505F"/>
    <w:rPr>
      <w:rFonts w:ascii="宋体" w:hAnsi="Courier New" w:cs="Courier New"/>
      <w:szCs w:val="21"/>
    </w:rPr>
  </w:style>
  <w:style w:type="paragraph" w:styleId="a4">
    <w:name w:val="footer"/>
    <w:basedOn w:val="a"/>
    <w:link w:val="Char0"/>
    <w:uiPriority w:val="99"/>
    <w:semiHidden/>
    <w:unhideWhenUsed/>
    <w:rsid w:val="0012505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1250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rsid w:val="0012505F"/>
    <w:rPr>
      <w:rFonts w:ascii="Calibri" w:eastAsia="宋体" w:hAnsi="Calibri" w:cs="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纯文本 Char"/>
    <w:basedOn w:val="a0"/>
    <w:link w:val="a3"/>
    <w:uiPriority w:val="99"/>
    <w:rsid w:val="0012505F"/>
    <w:rPr>
      <w:rFonts w:ascii="宋体" w:eastAsia="宋体" w:hAnsi="Courier New" w:cs="Courier New"/>
      <w:szCs w:val="21"/>
    </w:rPr>
  </w:style>
  <w:style w:type="character" w:customStyle="1" w:styleId="Char1">
    <w:name w:val="页眉 Char"/>
    <w:basedOn w:val="a0"/>
    <w:link w:val="a5"/>
    <w:uiPriority w:val="99"/>
    <w:semiHidden/>
    <w:rsid w:val="0012505F"/>
    <w:rPr>
      <w:sz w:val="18"/>
      <w:szCs w:val="18"/>
    </w:rPr>
  </w:style>
  <w:style w:type="character" w:customStyle="1" w:styleId="Char0">
    <w:name w:val="页脚 Char"/>
    <w:basedOn w:val="a0"/>
    <w:link w:val="a4"/>
    <w:uiPriority w:val="99"/>
    <w:semiHidden/>
    <w:rsid w:val="0012505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冯金钟</dc:creator>
  <cp:lastModifiedBy>温广明</cp:lastModifiedBy>
  <cp:revision>6</cp:revision>
  <dcterms:created xsi:type="dcterms:W3CDTF">2020-10-13T01:55:00Z</dcterms:created>
  <dcterms:modified xsi:type="dcterms:W3CDTF">2020-10-13T02:53:00Z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