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028"/>
        <w:tblW w:w="13798" w:type="dxa"/>
        <w:tblLayout w:type="fixed"/>
        <w:tblCellMar>
          <w:left w:w="0" w:type="dxa"/>
          <w:right w:w="0" w:type="dxa"/>
        </w:tblCellMar>
        <w:tblLook w:val="04A0" w:firstRow="1" w:lastRow="0" w:firstColumn="1" w:lastColumn="0" w:noHBand="0" w:noVBand="1"/>
      </w:tblPr>
      <w:tblGrid>
        <w:gridCol w:w="237"/>
        <w:gridCol w:w="317"/>
        <w:gridCol w:w="596"/>
        <w:gridCol w:w="499"/>
        <w:gridCol w:w="1347"/>
        <w:gridCol w:w="453"/>
        <w:gridCol w:w="499"/>
        <w:gridCol w:w="395"/>
        <w:gridCol w:w="544"/>
        <w:gridCol w:w="522"/>
        <w:gridCol w:w="2235"/>
        <w:gridCol w:w="993"/>
        <w:gridCol w:w="511"/>
        <w:gridCol w:w="1029"/>
        <w:gridCol w:w="599"/>
        <w:gridCol w:w="1145"/>
        <w:gridCol w:w="1877"/>
      </w:tblGrid>
      <w:tr w:rsidR="000B313F" w:rsidTr="00693EC8">
        <w:trPr>
          <w:trHeight w:val="830"/>
        </w:trPr>
        <w:tc>
          <w:tcPr>
            <w:tcW w:w="237" w:type="dxa"/>
            <w:tcBorders>
              <w:top w:val="nil"/>
              <w:left w:val="nil"/>
              <w:bottom w:val="nil"/>
              <w:right w:val="nil"/>
            </w:tcBorders>
            <w:shd w:val="clear" w:color="auto" w:fill="auto"/>
            <w:tcMar>
              <w:top w:w="15" w:type="dxa"/>
              <w:left w:w="15" w:type="dxa"/>
              <w:right w:w="15" w:type="dxa"/>
            </w:tcMar>
            <w:vAlign w:val="center"/>
          </w:tcPr>
          <w:p w:rsidR="000B313F" w:rsidRDefault="000B313F" w:rsidP="00693EC8">
            <w:pPr>
              <w:rPr>
                <w:rFonts w:ascii="宋体" w:eastAsia="宋体" w:hAnsi="宋体" w:cs="宋体"/>
                <w:color w:val="000000"/>
                <w:sz w:val="24"/>
                <w:szCs w:val="24"/>
              </w:rPr>
            </w:pPr>
          </w:p>
        </w:tc>
        <w:tc>
          <w:tcPr>
            <w:tcW w:w="13561" w:type="dxa"/>
            <w:gridSpan w:val="16"/>
            <w:tcBorders>
              <w:top w:val="nil"/>
              <w:left w:val="nil"/>
              <w:bottom w:val="single" w:sz="4" w:space="0" w:color="000000"/>
              <w:right w:val="nil"/>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rPr>
              <w:t>北京市测绘设计研究院第二批面向社会公开招聘工作人员岗位及要求表</w:t>
            </w:r>
          </w:p>
        </w:tc>
      </w:tr>
      <w:tr w:rsidR="000B313F" w:rsidTr="00693EC8">
        <w:trPr>
          <w:trHeight w:val="1081"/>
        </w:trPr>
        <w:tc>
          <w:tcPr>
            <w:tcW w:w="237" w:type="dxa"/>
            <w:tcBorders>
              <w:top w:val="nil"/>
              <w:left w:val="nil"/>
              <w:bottom w:val="nil"/>
              <w:right w:val="nil"/>
            </w:tcBorders>
            <w:shd w:val="clear" w:color="auto" w:fill="auto"/>
            <w:tcMar>
              <w:top w:w="15" w:type="dxa"/>
              <w:left w:w="15" w:type="dxa"/>
              <w:right w:w="15" w:type="dxa"/>
            </w:tcMar>
            <w:vAlign w:val="center"/>
          </w:tcPr>
          <w:p w:rsidR="000B313F" w:rsidRDefault="000B313F" w:rsidP="00693EC8">
            <w:pPr>
              <w:jc w:val="center"/>
              <w:rPr>
                <w:rFonts w:ascii="宋体" w:eastAsia="宋体" w:hAnsi="宋体" w:cs="宋体"/>
                <w:color w:val="000000"/>
                <w:sz w:val="22"/>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序号</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单位</w:t>
            </w:r>
            <w:r>
              <w:rPr>
                <w:rFonts w:ascii="楷体_GB2312" w:eastAsia="楷体_GB2312" w:hAnsi="宋体" w:cs="楷体_GB2312"/>
                <w:b/>
                <w:color w:val="000000"/>
                <w:kern w:val="0"/>
                <w:sz w:val="22"/>
              </w:rPr>
              <w:br/>
              <w:t>名称</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招聘岗位</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岗位</w:t>
            </w:r>
            <w:r>
              <w:rPr>
                <w:rFonts w:ascii="楷体_GB2312" w:eastAsia="楷体_GB2312" w:hAnsi="宋体" w:cs="楷体_GB2312"/>
                <w:b/>
                <w:color w:val="000000"/>
                <w:kern w:val="0"/>
                <w:sz w:val="22"/>
              </w:rPr>
              <w:br/>
              <w:t>简介</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岗位类别</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岗位级别</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招聘人数</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学历</w:t>
            </w:r>
            <w:r>
              <w:rPr>
                <w:rFonts w:ascii="楷体_GB2312" w:eastAsia="楷体_GB2312" w:hAnsi="宋体" w:cs="楷体_GB2312"/>
                <w:b/>
                <w:color w:val="000000"/>
                <w:kern w:val="0"/>
                <w:sz w:val="22"/>
              </w:rPr>
              <w:br/>
              <w:t>要求</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学位要求</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专业</w:t>
            </w:r>
            <w:r>
              <w:rPr>
                <w:rFonts w:ascii="楷体_GB2312" w:eastAsia="楷体_GB2312" w:hAnsi="宋体" w:cs="楷体_GB2312"/>
                <w:b/>
                <w:color w:val="000000"/>
                <w:kern w:val="0"/>
                <w:sz w:val="22"/>
              </w:rPr>
              <w:br/>
              <w:t>要求</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年龄</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政治面貌</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其它条件</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是否组织专业考试</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计划聘用人数与面试人选的确定比例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楷体_GB2312" w:eastAsia="楷体_GB2312" w:hAnsi="宋体" w:cs="楷体_GB2312"/>
                <w:b/>
                <w:color w:val="000000"/>
                <w:sz w:val="22"/>
              </w:rPr>
            </w:pPr>
            <w:r>
              <w:rPr>
                <w:rFonts w:ascii="楷体_GB2312" w:eastAsia="楷体_GB2312" w:hAnsi="宋体" w:cs="楷体_GB2312"/>
                <w:b/>
                <w:color w:val="000000"/>
                <w:kern w:val="0"/>
                <w:sz w:val="22"/>
              </w:rPr>
              <w:t>联系人、联系电话及邮箱</w:t>
            </w:r>
          </w:p>
        </w:tc>
      </w:tr>
      <w:tr w:rsidR="000B313F" w:rsidTr="00693EC8">
        <w:trPr>
          <w:trHeight w:val="2413"/>
        </w:trPr>
        <w:tc>
          <w:tcPr>
            <w:tcW w:w="237" w:type="dxa"/>
            <w:tcBorders>
              <w:top w:val="nil"/>
              <w:left w:val="nil"/>
              <w:bottom w:val="nil"/>
              <w:right w:val="nil"/>
            </w:tcBorders>
            <w:shd w:val="clear" w:color="auto" w:fill="auto"/>
            <w:tcMar>
              <w:top w:w="15" w:type="dxa"/>
              <w:left w:w="15" w:type="dxa"/>
              <w:right w:w="15" w:type="dxa"/>
            </w:tcMar>
            <w:vAlign w:val="center"/>
          </w:tcPr>
          <w:p w:rsidR="000B313F" w:rsidRDefault="000B313F" w:rsidP="00693EC8">
            <w:pPr>
              <w:rPr>
                <w:rFonts w:ascii="仿宋_GB2312" w:eastAsia="仿宋_GB2312" w:hAnsi="宋体" w:cs="仿宋_GB2312"/>
                <w:color w:val="000000"/>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rPr>
              <w:t>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北京市测绘设计研究院</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专业技术岗位1</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地理信息系统研发、摄影测量与遥感技术应用和空间大数据分析</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12级</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3</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硕士研究生及以上</w:t>
            </w:r>
          </w:p>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取得相应学位</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摄影测量与遥感、</w:t>
            </w:r>
            <w:r>
              <w:rPr>
                <w:rFonts w:ascii="仿宋_GB2312" w:eastAsia="仿宋_GB2312" w:hAnsi="宋体" w:cs="仿宋_GB2312" w:hint="eastAsia"/>
                <w:color w:val="000000"/>
                <w:kern w:val="0"/>
                <w:sz w:val="24"/>
                <w:szCs w:val="24"/>
              </w:rPr>
              <w:br/>
              <w:t>地图制图学与地理信息工程</w:t>
            </w:r>
            <w:r>
              <w:rPr>
                <w:rFonts w:ascii="仿宋_GB2312" w:eastAsia="仿宋_GB2312" w:hAnsi="宋体" w:cs="仿宋_GB2312" w:hint="eastAsia"/>
                <w:color w:val="000000"/>
                <w:kern w:val="0"/>
                <w:sz w:val="24"/>
                <w:szCs w:val="24"/>
              </w:rPr>
              <w:br/>
              <w:t>地图学与地理信息系统、</w:t>
            </w:r>
            <w:r>
              <w:rPr>
                <w:rFonts w:ascii="仿宋_GB2312" w:eastAsia="仿宋_GB2312" w:hAnsi="宋体" w:cs="仿宋_GB2312" w:hint="eastAsia"/>
                <w:color w:val="000000"/>
                <w:kern w:val="0"/>
                <w:sz w:val="24"/>
                <w:szCs w:val="24"/>
              </w:rPr>
              <w:br/>
              <w:t>计算机软件与理论、</w:t>
            </w:r>
            <w:r>
              <w:rPr>
                <w:rFonts w:ascii="仿宋_GB2312" w:eastAsia="仿宋_GB2312" w:hAnsi="宋体" w:cs="仿宋_GB2312" w:hint="eastAsia"/>
                <w:color w:val="000000"/>
                <w:kern w:val="0"/>
                <w:sz w:val="24"/>
                <w:szCs w:val="24"/>
              </w:rPr>
              <w:br/>
              <w:t>计算机应用技术、</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Style w:val="font71"/>
                <w:rFonts w:hAnsi="宋体" w:hint="default"/>
              </w:rPr>
              <w:t>博士不超过35周岁，硕士不超过27周岁</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不限</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 xml:space="preserve">非京生源须符合进京条件                   </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是</w:t>
            </w: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1:5</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甄艾妮</w:t>
            </w:r>
            <w:r>
              <w:rPr>
                <w:rFonts w:ascii="仿宋_GB2312" w:eastAsia="仿宋_GB2312" w:hAnsi="宋体" w:cs="仿宋_GB2312" w:hint="eastAsia"/>
                <w:color w:val="000000"/>
                <w:kern w:val="0"/>
                <w:sz w:val="24"/>
                <w:szCs w:val="24"/>
              </w:rPr>
              <w:br/>
              <w:t>88073419</w:t>
            </w:r>
          </w:p>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69355158</w:t>
            </w:r>
            <w:r>
              <w:rPr>
                <w:rFonts w:ascii="仿宋_GB2312" w:eastAsia="仿宋_GB2312" w:hAnsi="宋体" w:cs="仿宋_GB2312" w:hint="eastAsia"/>
                <w:color w:val="000000"/>
                <w:kern w:val="0"/>
                <w:sz w:val="24"/>
                <w:szCs w:val="24"/>
              </w:rPr>
              <w:br/>
              <w:t>zhaopin@bism.cn</w:t>
            </w:r>
          </w:p>
        </w:tc>
      </w:tr>
      <w:tr w:rsidR="000B313F" w:rsidTr="00693EC8">
        <w:trPr>
          <w:trHeight w:val="2723"/>
        </w:trPr>
        <w:tc>
          <w:tcPr>
            <w:tcW w:w="237" w:type="dxa"/>
            <w:tcBorders>
              <w:top w:val="nil"/>
              <w:left w:val="nil"/>
              <w:bottom w:val="nil"/>
              <w:right w:val="nil"/>
            </w:tcBorders>
            <w:shd w:val="clear" w:color="auto" w:fill="auto"/>
            <w:tcMar>
              <w:top w:w="15" w:type="dxa"/>
              <w:left w:w="15" w:type="dxa"/>
              <w:right w:w="15" w:type="dxa"/>
            </w:tcMar>
            <w:vAlign w:val="center"/>
          </w:tcPr>
          <w:p w:rsidR="000B313F" w:rsidRDefault="000B313F" w:rsidP="00693EC8">
            <w:pPr>
              <w:rPr>
                <w:rFonts w:ascii="仿宋_GB2312" w:eastAsia="仿宋_GB2312" w:hAnsi="宋体" w:cs="仿宋_GB2312"/>
                <w:color w:val="000000"/>
                <w:sz w:val="20"/>
                <w:szCs w:val="20"/>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rPr>
              <w:t>2</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北京市测绘设计研究院</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专业技术岗位2</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地理信息系统研发、摄影测量与遥感技术应用和空间大数据分析</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12级</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2</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硕士研究生及以上</w:t>
            </w:r>
          </w:p>
        </w:tc>
        <w:tc>
          <w:tcPr>
            <w:tcW w:w="5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取得相应学位</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摄影测量与遥感、</w:t>
            </w:r>
            <w:r>
              <w:rPr>
                <w:rFonts w:ascii="仿宋_GB2312" w:eastAsia="仿宋_GB2312" w:hAnsi="宋体" w:cs="仿宋_GB2312" w:hint="eastAsia"/>
                <w:color w:val="000000"/>
                <w:kern w:val="0"/>
                <w:sz w:val="24"/>
                <w:szCs w:val="24"/>
              </w:rPr>
              <w:br/>
              <w:t>地图制图学与地理信息工程</w:t>
            </w:r>
            <w:r>
              <w:rPr>
                <w:rFonts w:ascii="仿宋_GB2312" w:eastAsia="仿宋_GB2312" w:hAnsi="宋体" w:cs="仿宋_GB2312" w:hint="eastAsia"/>
                <w:color w:val="000000"/>
                <w:kern w:val="0"/>
                <w:sz w:val="24"/>
                <w:szCs w:val="24"/>
              </w:rPr>
              <w:br/>
              <w:t>地图学与地理信息系统、</w:t>
            </w:r>
            <w:r>
              <w:rPr>
                <w:rFonts w:ascii="仿宋_GB2312" w:eastAsia="仿宋_GB2312" w:hAnsi="宋体" w:cs="仿宋_GB2312" w:hint="eastAsia"/>
                <w:color w:val="000000"/>
                <w:kern w:val="0"/>
                <w:sz w:val="24"/>
                <w:szCs w:val="24"/>
              </w:rPr>
              <w:br/>
              <w:t>计算机软件与理论、</w:t>
            </w:r>
            <w:r>
              <w:rPr>
                <w:rFonts w:ascii="仿宋_GB2312" w:eastAsia="仿宋_GB2312" w:hAnsi="宋体" w:cs="仿宋_GB2312" w:hint="eastAsia"/>
                <w:color w:val="000000"/>
                <w:kern w:val="0"/>
                <w:sz w:val="24"/>
                <w:szCs w:val="24"/>
              </w:rPr>
              <w:br/>
              <w:t>计算机应用技术、</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不限</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不限</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本岗位面向北京生源</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是</w:t>
            </w: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1:5</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313F" w:rsidRDefault="000B313F" w:rsidP="00693EC8">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甄艾妮</w:t>
            </w:r>
            <w:r>
              <w:rPr>
                <w:rFonts w:ascii="仿宋_GB2312" w:eastAsia="仿宋_GB2312" w:hAnsi="宋体" w:cs="仿宋_GB2312" w:hint="eastAsia"/>
                <w:color w:val="000000"/>
                <w:kern w:val="0"/>
                <w:sz w:val="24"/>
                <w:szCs w:val="24"/>
              </w:rPr>
              <w:br/>
              <w:t>88073419</w:t>
            </w:r>
          </w:p>
          <w:p w:rsidR="000B313F" w:rsidRDefault="000B313F" w:rsidP="00693EC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69355158</w:t>
            </w:r>
            <w:r>
              <w:rPr>
                <w:rFonts w:ascii="仿宋_GB2312" w:eastAsia="仿宋_GB2312" w:hAnsi="宋体" w:cs="仿宋_GB2312" w:hint="eastAsia"/>
                <w:color w:val="000000"/>
                <w:kern w:val="0"/>
                <w:sz w:val="24"/>
                <w:szCs w:val="24"/>
              </w:rPr>
              <w:br/>
              <w:t>zhaopin@bism.cn</w:t>
            </w:r>
          </w:p>
        </w:tc>
      </w:tr>
    </w:tbl>
    <w:p w:rsidR="000B313F" w:rsidRDefault="000B313F" w:rsidP="000B313F">
      <w:pPr>
        <w:spacing w:afterLines="50" w:after="156" w:line="520" w:lineRule="exact"/>
        <w:rPr>
          <w:rFonts w:ascii="仿宋_GB2312" w:eastAsia="仿宋_GB2312" w:hAnsi="宋体"/>
          <w:bCs/>
          <w:kern w:val="20"/>
          <w:sz w:val="32"/>
          <w:szCs w:val="32"/>
        </w:rPr>
        <w:sectPr w:rsidR="000B313F" w:rsidSect="000B313F">
          <w:pgSz w:w="16838" w:h="11906" w:orient="landscape"/>
          <w:pgMar w:top="1134" w:right="1531" w:bottom="1134" w:left="1531" w:header="851" w:footer="992" w:gutter="0"/>
          <w:pgNumType w:fmt="numberInDash"/>
          <w:cols w:space="425"/>
          <w:docGrid w:type="lines" w:linePitch="312"/>
        </w:sectPr>
      </w:pPr>
      <w:r>
        <w:rPr>
          <w:rFonts w:ascii="仿宋_GB2312" w:eastAsia="仿宋_GB2312" w:hAnsi="宋体" w:hint="eastAsia"/>
          <w:bCs/>
          <w:kern w:val="20"/>
          <w:sz w:val="32"/>
          <w:szCs w:val="32"/>
        </w:rPr>
        <w:t>附表1</w:t>
      </w:r>
    </w:p>
    <w:p w:rsidR="00684547" w:rsidRDefault="00684547" w:rsidP="00F2118E">
      <w:pPr>
        <w:rPr>
          <w:rFonts w:hint="eastAsia"/>
        </w:rPr>
      </w:pPr>
      <w:bookmarkStart w:id="0" w:name="_GoBack"/>
      <w:bookmarkEnd w:id="0"/>
    </w:p>
    <w:sectPr w:rsidR="00684547" w:rsidSect="000B313F">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72" w:rsidRDefault="00DF3172" w:rsidP="00F2118E">
      <w:r>
        <w:separator/>
      </w:r>
    </w:p>
  </w:endnote>
  <w:endnote w:type="continuationSeparator" w:id="0">
    <w:p w:rsidR="00DF3172" w:rsidRDefault="00DF3172" w:rsidP="00F2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72" w:rsidRDefault="00DF3172" w:rsidP="00F2118E">
      <w:r>
        <w:separator/>
      </w:r>
    </w:p>
  </w:footnote>
  <w:footnote w:type="continuationSeparator" w:id="0">
    <w:p w:rsidR="00DF3172" w:rsidRDefault="00DF3172" w:rsidP="00F21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3F"/>
    <w:rsid w:val="000B313F"/>
    <w:rsid w:val="00684547"/>
    <w:rsid w:val="00DF3172"/>
    <w:rsid w:val="00F21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ADC7E-A3EA-44FC-B425-B06FE651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0B313F"/>
    <w:rPr>
      <w:rFonts w:ascii="仿宋_GB2312" w:eastAsia="仿宋_GB2312" w:cs="仿宋_GB2312" w:hint="eastAsia"/>
      <w:color w:val="000000"/>
      <w:sz w:val="24"/>
      <w:szCs w:val="24"/>
      <w:u w:val="none"/>
    </w:rPr>
  </w:style>
  <w:style w:type="paragraph" w:styleId="a3">
    <w:name w:val="header"/>
    <w:basedOn w:val="a"/>
    <w:link w:val="Char"/>
    <w:uiPriority w:val="99"/>
    <w:unhideWhenUsed/>
    <w:rsid w:val="00F21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118E"/>
    <w:rPr>
      <w:sz w:val="18"/>
      <w:szCs w:val="18"/>
    </w:rPr>
  </w:style>
  <w:style w:type="paragraph" w:styleId="a4">
    <w:name w:val="footer"/>
    <w:basedOn w:val="a"/>
    <w:link w:val="Char0"/>
    <w:uiPriority w:val="99"/>
    <w:unhideWhenUsed/>
    <w:rsid w:val="00F2118E"/>
    <w:pPr>
      <w:tabs>
        <w:tab w:val="center" w:pos="4153"/>
        <w:tab w:val="right" w:pos="8306"/>
      </w:tabs>
      <w:snapToGrid w:val="0"/>
      <w:jc w:val="left"/>
    </w:pPr>
    <w:rPr>
      <w:sz w:val="18"/>
      <w:szCs w:val="18"/>
    </w:rPr>
  </w:style>
  <w:style w:type="character" w:customStyle="1" w:styleId="Char0">
    <w:name w:val="页脚 Char"/>
    <w:basedOn w:val="a0"/>
    <w:link w:val="a4"/>
    <w:uiPriority w:val="99"/>
    <w:rsid w:val="00F211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2020-10-28T03:09:00Z</dcterms:created>
  <dcterms:modified xsi:type="dcterms:W3CDTF">2020-10-28T03:30:00Z</dcterms:modified>
</cp:coreProperties>
</file>