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380" w:lineRule="atLeast"/>
        <w:rPr>
          <w:rFonts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某中学语文老师为同学们确定了学期素质教育目标：“每个月读一本名著，认识2位名人，听三首名曲，品四幅名画，背五首古诗。”，该老师的做法：（     ）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A干扰了学生学习的节奏 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B优化了学生学习的方法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C催化了素质教育的内涵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D指明了素质教育的途径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</w:rPr>
        <w:t>D</w:t>
      </w:r>
    </w:p>
    <w:p>
      <w:pPr>
        <w:numPr>
          <w:ilvl w:val="0"/>
          <w:numId w:val="1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入职工作刚满2年的教师在事业的发展中需要解决的主要的问题是：（    ）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A适应教育教学环境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B 熟练掌握教育教学方法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C获得教育教学经验 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D系统学习基础理论知识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</w:rPr>
        <w:t>A</w:t>
      </w:r>
    </w:p>
    <w:p>
      <w:pPr>
        <w:numPr>
          <w:ilvl w:val="0"/>
          <w:numId w:val="1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年轻的男老师在课堂上与男生互动多，与女生互动少，王老师的做法（    ）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A合理，体现教育智慧    </w:t>
      </w:r>
    </w:p>
    <w:p>
      <w:pPr>
        <w:numPr>
          <w:ilvl w:val="0"/>
          <w:numId w:val="2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合理，符合传统观念    </w:t>
      </w:r>
    </w:p>
    <w:p>
      <w:pPr>
        <w:numPr>
          <w:ilvl w:val="0"/>
          <w:numId w:val="2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不合理，违背因材施教原则 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D.不合理，有悖公平待主理念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</w:rPr>
        <w:t>D</w:t>
      </w:r>
    </w:p>
    <w:p>
      <w:pPr>
        <w:numPr>
          <w:ilvl w:val="0"/>
          <w:numId w:val="1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每次实施细的教学设计后，彭老师都会问自己：“有没有必要？是不是最好？能不能改进？要不要调整？”这说明彭老师（   ）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A善于自我反思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B.善于自我激励 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C.缺乏教育自信 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D.缺乏学习方法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</w:rPr>
        <w:t>A</w:t>
      </w:r>
    </w:p>
    <w:p>
      <w:pPr>
        <w:numPr>
          <w:ilvl w:val="0"/>
          <w:numId w:val="1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下列选项中，不属于我国宪法所规定的公正自由是（   ）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A出版自由 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B纳税自由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C宗教信仰自由 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D科学研究自由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</w:rPr>
        <w:t>B</w:t>
      </w:r>
    </w:p>
    <w:p>
      <w:pPr>
        <w:numPr>
          <w:ilvl w:val="0"/>
          <w:numId w:val="1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沈某购买用于考试的隐形耳机，依《中华人民共和国教育法》当地公安局对沈某处于罚款金额是（   ）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A一千元以上，5千元以下 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B5千元以上，1万元以下 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C一万元以上，5万元以下    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D5万元以上，10万元以下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</w:rPr>
        <w:t>C</w:t>
      </w:r>
    </w:p>
    <w:p>
      <w:pPr>
        <w:numPr>
          <w:ilvl w:val="0"/>
          <w:numId w:val="1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陈校长了解到姜某曾因故意犯罪被剥夺政治权利，拒绝了姜某的求职。陈校长的做法（   ）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A不合法，侵犯了姜某的隐私权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B不合法，侵犯了姜某平等就业权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C合法，学校没有自由聘用教师及其它职工的权利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D合法，姜某不具备从事义务教育工作的基本条件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</w:rPr>
        <w:t>D</w:t>
      </w:r>
    </w:p>
    <w:p>
      <w:pPr>
        <w:numPr>
          <w:ilvl w:val="0"/>
          <w:numId w:val="3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教师何某经常在朋友圈暗示学生家长送礼，根据《中国人民共和国教师法》，当地教育行政部门可对何某采取的措施是（  ）</w:t>
      </w:r>
    </w:p>
    <w:p>
      <w:pPr>
        <w:numPr>
          <w:ilvl w:val="0"/>
          <w:numId w:val="4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给予行政处分或解聘</w:t>
      </w:r>
    </w:p>
    <w:p>
      <w:pPr>
        <w:numPr>
          <w:ilvl w:val="0"/>
          <w:numId w:val="4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给予行政拘留或罚款</w:t>
      </w:r>
    </w:p>
    <w:p>
      <w:pPr>
        <w:numPr>
          <w:ilvl w:val="0"/>
          <w:numId w:val="4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责令退还礼物，加倍罚款</w:t>
      </w:r>
    </w:p>
    <w:p>
      <w:pPr>
        <w:numPr>
          <w:ilvl w:val="0"/>
          <w:numId w:val="4"/>
        </w:numPr>
        <w:spacing w:line="380" w:lineRule="atLeas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责令停课，永久取消教师资格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</w:rPr>
        <w:t>A</w:t>
      </w:r>
    </w:p>
    <w:p>
      <w:pPr>
        <w:numPr>
          <w:ilvl w:val="0"/>
          <w:numId w:val="3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学生宋某突然昏倒在地，经抢救无效死亡，经调查得知，宋某患有先天性心脏病，而学校事先并不知晓，在这一事故中应依法承担责任的是（   ）</w:t>
      </w:r>
    </w:p>
    <w:p>
      <w:pPr>
        <w:numPr>
          <w:ilvl w:val="0"/>
          <w:numId w:val="5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学校和宋某监护人</w:t>
      </w:r>
    </w:p>
    <w:p>
      <w:pPr>
        <w:numPr>
          <w:ilvl w:val="0"/>
          <w:numId w:val="5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学校和刘某监护人</w:t>
      </w:r>
    </w:p>
    <w:p>
      <w:pPr>
        <w:numPr>
          <w:ilvl w:val="0"/>
          <w:numId w:val="5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刘某和宋某监护人</w:t>
      </w:r>
    </w:p>
    <w:p>
      <w:pPr>
        <w:numPr>
          <w:ilvl w:val="0"/>
          <w:numId w:val="5"/>
        </w:numPr>
        <w:spacing w:line="380" w:lineRule="atLeas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刘某监护人和宋某监护人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</w:rPr>
        <w:t>A</w:t>
      </w:r>
    </w:p>
    <w:p>
      <w:pPr>
        <w:numPr>
          <w:ilvl w:val="0"/>
          <w:numId w:val="3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对于不加班的老师给予扣发工资处理。学校的做法（   ）</w:t>
      </w:r>
    </w:p>
    <w:p>
      <w:pPr>
        <w:numPr>
          <w:ilvl w:val="0"/>
          <w:numId w:val="6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正确，学校有权给老师布置工作任务</w:t>
      </w:r>
    </w:p>
    <w:p>
      <w:pPr>
        <w:numPr>
          <w:ilvl w:val="0"/>
          <w:numId w:val="6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正确，学校可以合理利用教师时间</w:t>
      </w:r>
    </w:p>
    <w:p>
      <w:pPr>
        <w:numPr>
          <w:ilvl w:val="0"/>
          <w:numId w:val="6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不正确，学校侵犯了教师自由发展权</w:t>
      </w:r>
    </w:p>
    <w:p>
      <w:pPr>
        <w:numPr>
          <w:ilvl w:val="0"/>
          <w:numId w:val="6"/>
        </w:numPr>
        <w:spacing w:line="380" w:lineRule="atLeas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不正确，学校侵犯了教师带薪休假权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</w:rPr>
        <w:t>D</w:t>
      </w:r>
    </w:p>
    <w:p>
      <w:pPr>
        <w:numPr>
          <w:ilvl w:val="0"/>
          <w:numId w:val="7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孤儿陈明常年在外过着流浪乞讨的生活，好心人发现后把陈明送到未成年救助机构，依据《中华人民共和国未成年人保护法》，该救助机构可采取的措施是（  ）</w:t>
      </w:r>
    </w:p>
    <w:p>
      <w:pPr>
        <w:numPr>
          <w:ilvl w:val="0"/>
          <w:numId w:val="8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将陈明送到儿童福利机构收留抚养</w:t>
      </w:r>
    </w:p>
    <w:p>
      <w:pPr>
        <w:numPr>
          <w:ilvl w:val="0"/>
          <w:numId w:val="8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将陈明送到专门的学校接受教育改造</w:t>
      </w:r>
    </w:p>
    <w:p>
      <w:pPr>
        <w:numPr>
          <w:ilvl w:val="0"/>
          <w:numId w:val="8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将陈明送到当地学校完成义务教育</w:t>
      </w:r>
    </w:p>
    <w:p>
      <w:pPr>
        <w:numPr>
          <w:ilvl w:val="0"/>
          <w:numId w:val="8"/>
        </w:numPr>
        <w:spacing w:line="380" w:lineRule="atLeas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将陈明送到当地人民政府收容教养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</w:rPr>
        <w:t>A</w:t>
      </w:r>
    </w:p>
    <w:p>
      <w:pPr>
        <w:numPr>
          <w:ilvl w:val="0"/>
          <w:numId w:val="7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周老师在某一高级中学负责招生录取工作。。。。于是做了退档处理，周老师的做法：</w:t>
      </w:r>
    </w:p>
    <w:p>
      <w:pPr>
        <w:numPr>
          <w:ilvl w:val="0"/>
          <w:numId w:val="9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合法，学校有招生录取自由</w:t>
      </w:r>
    </w:p>
    <w:p>
      <w:pPr>
        <w:numPr>
          <w:ilvl w:val="0"/>
          <w:numId w:val="9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合法，不妨碍张晓选择第二志愿</w:t>
      </w:r>
    </w:p>
    <w:p>
      <w:pPr>
        <w:numPr>
          <w:ilvl w:val="0"/>
          <w:numId w:val="9"/>
        </w:num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不合法，侵犯了张晓的学习自由权</w:t>
      </w:r>
    </w:p>
    <w:p>
      <w:pPr>
        <w:numPr>
          <w:ilvl w:val="0"/>
          <w:numId w:val="9"/>
        </w:numPr>
        <w:spacing w:line="380" w:lineRule="atLeas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不合法，侵犯了平等升学权</w:t>
      </w:r>
    </w:p>
    <w:p>
      <w:pPr>
        <w:spacing w:line="380" w:lineRule="exact"/>
        <w:rPr>
          <w:rFonts w:hint="eastAsia" w:ascii="宋体" w:hAnsi="宋体" w:eastAsia="宋体" w:cs="宋体"/>
          <w:b/>
          <w:bCs/>
          <w:i/>
          <w:i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</w:rPr>
        <w:t>D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13上课铃响后，章老师走进教室准备上课，黑板上有一副丑化自己的画像，同学们在座位上窃窃私语，面对这样情境，章老师应该（）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 立即停课，查出捣乱分子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B. 继续上课，留待课后处理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C. 召开班会，开展批评教育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D. 压制怒火，等待学生检举</w:t>
      </w:r>
    </w:p>
    <w:p>
      <w:pPr>
        <w:spacing w:line="380" w:lineRule="exact"/>
        <w:rPr>
          <w:rFonts w:ascii="宋体" w:hAnsi="宋体" w:eastAsia="宋体" w:cs="宋体"/>
          <w:b/>
          <w:bCs/>
          <w:i/>
          <w:iCs/>
          <w:sz w:val="24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</w:rPr>
        <w:t>[答案]：</w:t>
      </w:r>
      <w:r>
        <w:rPr>
          <w:rFonts w:ascii="宋体" w:hAnsi="宋体" w:eastAsia="宋体" w:cs="宋体"/>
          <w:b/>
          <w:bCs/>
          <w:i/>
          <w:iCs/>
          <w:sz w:val="24"/>
        </w:rPr>
        <w:t>B</w:t>
      </w:r>
    </w:p>
    <w:p>
      <w:pPr>
        <w:spacing w:line="380" w:lineRule="atLeast"/>
        <w:rPr>
          <w:rFonts w:ascii="宋体" w:hAnsi="宋体" w:eastAsia="宋体" w:cs="宋体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1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64F66"/>
    <w:multiLevelType w:val="singleLevel"/>
    <w:tmpl w:val="84264F66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A4BDAA99"/>
    <w:multiLevelType w:val="singleLevel"/>
    <w:tmpl w:val="A4BDAA99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BAD3E08C"/>
    <w:multiLevelType w:val="singleLevel"/>
    <w:tmpl w:val="BAD3E08C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C5FE8A9F"/>
    <w:multiLevelType w:val="singleLevel"/>
    <w:tmpl w:val="C5FE8A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4BEF1EB"/>
    <w:multiLevelType w:val="singleLevel"/>
    <w:tmpl w:val="D4BEF1EB"/>
    <w:lvl w:ilvl="0" w:tentative="0">
      <w:start w:val="2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00040BE6"/>
    <w:multiLevelType w:val="singleLevel"/>
    <w:tmpl w:val="00040BE6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10C9488"/>
    <w:multiLevelType w:val="singleLevel"/>
    <w:tmpl w:val="310C948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7">
    <w:nsid w:val="63F6E94E"/>
    <w:multiLevelType w:val="singleLevel"/>
    <w:tmpl w:val="63F6E94E"/>
    <w:lvl w:ilvl="0" w:tentative="0">
      <w:start w:val="1"/>
      <w:numFmt w:val="upperLetter"/>
      <w:suff w:val="space"/>
      <w:lvlText w:val="%1."/>
      <w:lvlJc w:val="left"/>
    </w:lvl>
  </w:abstractNum>
  <w:abstractNum w:abstractNumId="8">
    <w:nsid w:val="772677E5"/>
    <w:multiLevelType w:val="singleLevel"/>
    <w:tmpl w:val="772677E5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027DF"/>
    <w:rsid w:val="0000586B"/>
    <w:rsid w:val="00305F76"/>
    <w:rsid w:val="00340784"/>
    <w:rsid w:val="00667467"/>
    <w:rsid w:val="00926009"/>
    <w:rsid w:val="00D463D0"/>
    <w:rsid w:val="00DA2E3C"/>
    <w:rsid w:val="115768CE"/>
    <w:rsid w:val="6A7027DF"/>
    <w:rsid w:val="70D0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1243</Characters>
  <Lines>10</Lines>
  <Paragraphs>2</Paragraphs>
  <TotalTime>1</TotalTime>
  <ScaleCrop>false</ScaleCrop>
  <LinksUpToDate>false</LinksUpToDate>
  <CharactersWithSpaces>1459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2020-10-31T04:22:00Z</dcterms:created>
  <dc:creator>华图蕾蕾18035143671</dc:creator>
  <cp:lastModifiedBy>铁锤哥哥</cp:lastModifiedBy>
  <dcterms:modified xsi:type="dcterms:W3CDTF">2020-10-31T06:21:39Z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