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附件1：</w:t>
      </w:r>
      <w:r>
        <w:rPr>
          <w:rFonts w:hint="eastAsia" w:ascii="宋体" w:hAnsi="宋体"/>
          <w:b/>
          <w:bCs/>
          <w:sz w:val="30"/>
          <w:szCs w:val="30"/>
        </w:rPr>
        <w:t xml:space="preserve">     </w:t>
      </w:r>
      <w:bookmarkStart w:id="0" w:name="_GoBack"/>
      <w:bookmarkEnd w:id="0"/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浙江省龙游县2021学年提前批新教师招聘报名表</w:t>
      </w:r>
    </w:p>
    <w:p>
      <w:pPr>
        <w:rPr>
          <w:rFonts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 xml:space="preserve">                            </w:t>
      </w: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报考学校</w:t>
      </w:r>
      <w:r>
        <w:rPr>
          <w:rFonts w:hint="eastAsia" w:ascii="宋体" w:hAnsi="宋体"/>
          <w:bCs/>
          <w:sz w:val="24"/>
          <w:u w:val="single"/>
        </w:rPr>
        <w:t xml:space="preserve">：                    </w:t>
      </w:r>
      <w:r>
        <w:rPr>
          <w:rFonts w:hint="eastAsia" w:ascii="宋体" w:hAnsi="宋体"/>
          <w:bCs/>
          <w:sz w:val="24"/>
        </w:rPr>
        <w:t xml:space="preserve">        报考学段学科（岗位）: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  时间及专业</w:t>
            </w:r>
          </w:p>
        </w:tc>
        <w:tc>
          <w:tcPr>
            <w:tcW w:w="4755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是否“211”、“985”或“双一流”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1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(从高中起)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</w:tr>
    </w:tbl>
    <w:p/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2020-10-28T08:48:45Z</dcterms:created>
  <dc:creator>Administrator</dc:creator>
  <cp:lastModifiedBy>再胖也是小仙女</cp:lastModifiedBy>
  <dcterms:modified xsi:type="dcterms:W3CDTF">2020-10-28T08:49:28Z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