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0" w:rsidRPr="00722F99" w:rsidRDefault="00FE0640" w:rsidP="00FE0640"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ascii="仿宋_GB2312" w:eastAsia="仿宋_GB2312" w:hAnsi="黑体" w:cstheme="majorEastAsia"/>
          <w:kern w:val="44"/>
          <w:sz w:val="32"/>
          <w:szCs w:val="32"/>
        </w:rPr>
      </w:pPr>
      <w:r w:rsidRPr="00722F99">
        <w:rPr>
          <w:rFonts w:ascii="仿宋_GB2312" w:eastAsia="仿宋_GB2312" w:hAnsi="黑体" w:cstheme="majorEastAsia" w:hint="eastAsia"/>
          <w:kern w:val="44"/>
          <w:sz w:val="32"/>
          <w:szCs w:val="32"/>
        </w:rPr>
        <w:t>附件4</w:t>
      </w:r>
      <w:r>
        <w:rPr>
          <w:rFonts w:ascii="仿宋_GB2312" w:eastAsia="仿宋_GB2312" w:hAnsi="黑体" w:cstheme="majorEastAsia" w:hint="eastAsia"/>
          <w:kern w:val="44"/>
          <w:sz w:val="32"/>
          <w:szCs w:val="32"/>
        </w:rPr>
        <w:t>：</w:t>
      </w:r>
    </w:p>
    <w:p w:rsidR="00FE0640" w:rsidRPr="00EA7A9B" w:rsidRDefault="00FE0640" w:rsidP="00FE0640">
      <w:pPr>
        <w:keepNext/>
        <w:keepLines/>
        <w:adjustRightInd w:val="0"/>
        <w:snapToGrid w:val="0"/>
        <w:spacing w:line="480" w:lineRule="exact"/>
        <w:jc w:val="center"/>
        <w:outlineLvl w:val="0"/>
        <w:rPr>
          <w:rFonts w:asciiTheme="majorEastAsia" w:eastAsiaTheme="majorEastAsia" w:hAnsiTheme="majorEastAsia" w:cstheme="majorEastAsia"/>
          <w:b/>
          <w:kern w:val="44"/>
          <w:sz w:val="44"/>
          <w:szCs w:val="44"/>
        </w:rPr>
      </w:pPr>
      <w:r w:rsidRPr="00EA7A9B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2020年</w:t>
      </w:r>
      <w:r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长春汽车经济技术开发区</w:t>
      </w:r>
      <w:r w:rsidRPr="00EA7A9B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面向全国重点高校引进优秀人才面试</w:t>
      </w:r>
      <w:r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考生</w:t>
      </w:r>
      <w:r w:rsidRPr="00EA7A9B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新冠肺炎疫情防控温馨提示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84AE9">
        <w:rPr>
          <w:rFonts w:ascii="黑体" w:eastAsia="黑体" w:hAnsi="黑体" w:cs="Times New Roman" w:hint="eastAsia"/>
          <w:sz w:val="32"/>
          <w:szCs w:val="32"/>
        </w:rPr>
        <w:t>一、尽量减少外出活动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 1.避免</w:t>
      </w:r>
      <w:proofErr w:type="gramStart"/>
      <w:r w:rsidRPr="00384AE9">
        <w:rPr>
          <w:rFonts w:ascii="仿宋" w:eastAsia="仿宋" w:hAnsi="仿宋" w:cs="Times New Roman" w:hint="eastAsia"/>
          <w:sz w:val="32"/>
          <w:szCs w:val="32"/>
        </w:rPr>
        <w:t>去疾病</w:t>
      </w:r>
      <w:proofErr w:type="gramEnd"/>
      <w:r w:rsidRPr="00384AE9">
        <w:rPr>
          <w:rFonts w:ascii="仿宋" w:eastAsia="仿宋" w:hAnsi="仿宋" w:cs="Times New Roman" w:hint="eastAsia"/>
          <w:sz w:val="32"/>
          <w:szCs w:val="32"/>
        </w:rPr>
        <w:t>正在流行的地区。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2.建议疫情期间</w:t>
      </w:r>
      <w:proofErr w:type="gramStart"/>
      <w:r w:rsidRPr="00384AE9">
        <w:rPr>
          <w:rFonts w:ascii="仿宋" w:eastAsia="仿宋" w:hAnsi="仿宋" w:cs="Times New Roman" w:hint="eastAsia"/>
          <w:sz w:val="32"/>
          <w:szCs w:val="32"/>
        </w:rPr>
        <w:t>减少走</w:t>
      </w:r>
      <w:proofErr w:type="gramEnd"/>
      <w:r w:rsidRPr="00384AE9">
        <w:rPr>
          <w:rFonts w:ascii="仿宋" w:eastAsia="仿宋" w:hAnsi="仿宋" w:cs="Times New Roman" w:hint="eastAsia"/>
          <w:sz w:val="32"/>
          <w:szCs w:val="32"/>
        </w:rPr>
        <w:t>亲访友和聚餐，尽量在家休息。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3.减少到人员密集的公共场所活动，尤其是空气流通性差的地方，例如影院、网吧、KTV、商场、车站、机场、展览馆、公共浴池、温泉等。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84AE9">
        <w:rPr>
          <w:rFonts w:ascii="黑体" w:eastAsia="黑体" w:hAnsi="黑体" w:cs="Times New Roman" w:hint="eastAsia"/>
          <w:sz w:val="32"/>
          <w:szCs w:val="32"/>
        </w:rPr>
        <w:t>二、个人防护和手卫生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84AE9">
        <w:rPr>
          <w:rFonts w:ascii="仿宋" w:eastAsia="仿宋" w:hAnsi="仿宋" w:cs="Times New Roman"/>
          <w:sz w:val="32"/>
          <w:szCs w:val="32"/>
        </w:rPr>
        <w:t xml:space="preserve"> </w:t>
      </w:r>
      <w:r w:rsidRPr="00384AE9">
        <w:rPr>
          <w:rFonts w:ascii="仿宋" w:eastAsia="仿宋" w:hAnsi="仿宋" w:cs="Times New Roman" w:hint="eastAsia"/>
          <w:sz w:val="32"/>
          <w:szCs w:val="32"/>
        </w:rPr>
        <w:t>1.建议外出佩戴符合疫情防控要求的口罩。外出前往公共场所、就医和乘坐公共交通工具时，佩戴口罩。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84AE9">
        <w:rPr>
          <w:rFonts w:ascii="黑体" w:eastAsia="黑体" w:hAnsi="黑体" w:cs="Times New Roman" w:hint="eastAsia"/>
          <w:sz w:val="32"/>
          <w:szCs w:val="32"/>
        </w:rPr>
        <w:t>三、健康监测与就医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1.主动做好个人与家庭成员的健康监测，自觉发热时要主动测量体温。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</w:t>
      </w:r>
      <w:r w:rsidRPr="00384AE9">
        <w:rPr>
          <w:rFonts w:ascii="仿宋" w:eastAsia="仿宋" w:hAnsi="仿宋" w:cs="Times New Roman" w:hint="eastAsia"/>
          <w:sz w:val="32"/>
          <w:szCs w:val="32"/>
        </w:rPr>
        <w:lastRenderedPageBreak/>
        <w:t>主动告诉医生自己的相关疾病流行地区的旅行居住史，以及发病后接触过什么人，配合医生开展相关调查。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84AE9">
        <w:rPr>
          <w:rFonts w:ascii="黑体" w:eastAsia="黑体" w:hAnsi="黑体" w:cs="Times New Roman" w:hint="eastAsia"/>
          <w:sz w:val="32"/>
          <w:szCs w:val="32"/>
        </w:rPr>
        <w:t>四、保持良好卫生和健康习惯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 1.居室勤开窗，经常通风。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84AE9">
        <w:rPr>
          <w:rFonts w:ascii="仿宋" w:eastAsia="仿宋" w:hAnsi="仿宋" w:cs="Times New Roman"/>
          <w:sz w:val="32"/>
          <w:szCs w:val="32"/>
        </w:rPr>
        <w:t xml:space="preserve"> </w:t>
      </w:r>
      <w:r w:rsidRPr="00384AE9">
        <w:rPr>
          <w:rFonts w:ascii="仿宋" w:eastAsia="仿宋" w:hAnsi="仿宋" w:cs="Times New Roman" w:hint="eastAsia"/>
          <w:sz w:val="32"/>
          <w:szCs w:val="32"/>
        </w:rPr>
        <w:t>2.家庭成员不共用毛巾，保持家居、餐具清洁，勤晒衣被。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84AE9">
        <w:rPr>
          <w:rFonts w:ascii="仿宋" w:eastAsia="仿宋" w:hAnsi="仿宋" w:cs="Times New Roman"/>
          <w:sz w:val="32"/>
          <w:szCs w:val="32"/>
        </w:rPr>
        <w:t xml:space="preserve"> </w:t>
      </w:r>
      <w:r w:rsidRPr="00384AE9">
        <w:rPr>
          <w:rFonts w:ascii="仿宋" w:eastAsia="仿宋" w:hAnsi="仿宋" w:cs="Times New Roman" w:hint="eastAsia"/>
          <w:sz w:val="32"/>
          <w:szCs w:val="32"/>
        </w:rPr>
        <w:t>3.</w:t>
      </w:r>
      <w:proofErr w:type="gramStart"/>
      <w:r w:rsidRPr="00384AE9">
        <w:rPr>
          <w:rFonts w:ascii="仿宋" w:eastAsia="仿宋" w:hAnsi="仿宋" w:cs="Times New Roman" w:hint="eastAsia"/>
          <w:sz w:val="32"/>
          <w:szCs w:val="32"/>
        </w:rPr>
        <w:t>不</w:t>
      </w:r>
      <w:proofErr w:type="gramEnd"/>
      <w:r w:rsidRPr="00384AE9">
        <w:rPr>
          <w:rFonts w:ascii="仿宋" w:eastAsia="仿宋" w:hAnsi="仿宋" w:cs="Times New Roman" w:hint="eastAsia"/>
          <w:sz w:val="32"/>
          <w:szCs w:val="32"/>
        </w:rPr>
        <w:t>随地吐痰，口鼻分泌物用纸巾包好,弃置于有盖垃圾箱内。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84AE9">
        <w:rPr>
          <w:rFonts w:ascii="仿宋" w:eastAsia="仿宋" w:hAnsi="仿宋" w:cs="Times New Roman"/>
          <w:sz w:val="32"/>
          <w:szCs w:val="32"/>
        </w:rPr>
        <w:t xml:space="preserve"> </w:t>
      </w:r>
      <w:r w:rsidRPr="00384AE9">
        <w:rPr>
          <w:rFonts w:ascii="仿宋" w:eastAsia="仿宋" w:hAnsi="仿宋" w:cs="Times New Roman" w:hint="eastAsia"/>
          <w:sz w:val="32"/>
          <w:szCs w:val="32"/>
        </w:rPr>
        <w:t>4.注意营养，适度运动。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84AE9">
        <w:rPr>
          <w:rFonts w:ascii="仿宋" w:eastAsia="仿宋" w:hAnsi="仿宋" w:cs="Times New Roman"/>
          <w:sz w:val="32"/>
          <w:szCs w:val="32"/>
        </w:rPr>
        <w:t xml:space="preserve"> </w:t>
      </w:r>
      <w:r w:rsidRPr="00384AE9">
        <w:rPr>
          <w:rFonts w:ascii="仿宋" w:eastAsia="仿宋" w:hAnsi="仿宋" w:cs="Times New Roman" w:hint="eastAsia"/>
          <w:sz w:val="32"/>
          <w:szCs w:val="32"/>
        </w:rPr>
        <w:t>5.不要接触、购买和食用野生动物（即野味）；尽量避免前往售卖活体动物（禽类、野生动物等）的市场。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384AE9">
        <w:rPr>
          <w:rFonts w:ascii="仿宋" w:eastAsia="仿宋" w:hAnsi="仿宋" w:cs="Times New Roman"/>
          <w:sz w:val="32"/>
          <w:szCs w:val="32"/>
        </w:rPr>
        <w:t xml:space="preserve"> </w:t>
      </w:r>
      <w:r w:rsidRPr="00384AE9">
        <w:rPr>
          <w:rFonts w:ascii="仿宋" w:eastAsia="仿宋" w:hAnsi="仿宋" w:cs="Times New Roman" w:hint="eastAsia"/>
          <w:sz w:val="32"/>
          <w:szCs w:val="32"/>
        </w:rPr>
        <w:t>6.家庭备置体温计、口罩、家用消毒用品等物资。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84AE9">
        <w:rPr>
          <w:rFonts w:ascii="黑体" w:eastAsia="黑体" w:hAnsi="黑体" w:cs="Times New Roman" w:hint="eastAsia"/>
          <w:sz w:val="32"/>
          <w:szCs w:val="32"/>
        </w:rPr>
        <w:t>五、面试当天注意出行安全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1.错时错峰出行。根据面试时间，考生和陪同人员合理安排出行时间，错时错峰出行，避免人员聚集带来</w:t>
      </w:r>
      <w:proofErr w:type="gramStart"/>
      <w:r w:rsidRPr="00384AE9">
        <w:rPr>
          <w:rFonts w:ascii="仿宋" w:eastAsia="仿宋" w:hAnsi="仿宋" w:cs="Times New Roman" w:hint="eastAsia"/>
          <w:sz w:val="32"/>
          <w:szCs w:val="32"/>
        </w:rPr>
        <w:t>的疾控风险</w:t>
      </w:r>
      <w:proofErr w:type="gramEnd"/>
      <w:r w:rsidRPr="00384AE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2.独立出行，避免结伴而行。考生和陪同人员尽量选择自行前往面试地点。尽量避免结伴而行，并要做好交通工具的消毒工作。</w:t>
      </w:r>
    </w:p>
    <w:p w:rsidR="00FE0640" w:rsidRPr="00384AE9" w:rsidRDefault="00FE0640" w:rsidP="00FE0640">
      <w:pPr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3.避免到人员密集场所。注意保持人与人之间的距离在1.5米及以上。无论何时何地都要自觉避免到人员密集场所。</w:t>
      </w:r>
    </w:p>
    <w:p w:rsidR="00FE0640" w:rsidRPr="00384AE9" w:rsidRDefault="00FE0640" w:rsidP="00FE0640">
      <w:pPr>
        <w:widowControl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4AE9">
        <w:rPr>
          <w:rFonts w:ascii="仿宋" w:eastAsia="仿宋" w:hAnsi="仿宋" w:cs="Times New Roman" w:hint="eastAsia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避免接触公共设施。乘坐公共交通工具出行，全程都要佩戴</w:t>
      </w:r>
      <w:r w:rsidRPr="00384AE9">
        <w:rPr>
          <w:rFonts w:ascii="仿宋" w:eastAsia="仿宋" w:hAnsi="仿宋" w:cs="Times New Roman" w:hint="eastAsia"/>
          <w:sz w:val="32"/>
          <w:szCs w:val="32"/>
        </w:rPr>
        <w:t>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:rsidR="00FD6BFC" w:rsidRPr="00FE0640" w:rsidRDefault="002277E1"/>
    <w:sectPr w:rsidR="00FD6BFC" w:rsidRPr="00FE0640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E1" w:rsidRDefault="002277E1" w:rsidP="00FE0640">
      <w:pPr>
        <w:spacing w:before="0" w:after="0" w:line="240" w:lineRule="auto"/>
      </w:pPr>
      <w:r>
        <w:separator/>
      </w:r>
    </w:p>
  </w:endnote>
  <w:endnote w:type="continuationSeparator" w:id="0">
    <w:p w:rsidR="002277E1" w:rsidRDefault="002277E1" w:rsidP="00FE0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E1" w:rsidRDefault="002277E1" w:rsidP="00FE0640">
      <w:pPr>
        <w:spacing w:before="0" w:after="0" w:line="240" w:lineRule="auto"/>
      </w:pPr>
      <w:r>
        <w:separator/>
      </w:r>
    </w:p>
  </w:footnote>
  <w:footnote w:type="continuationSeparator" w:id="0">
    <w:p w:rsidR="002277E1" w:rsidRDefault="002277E1" w:rsidP="00FE0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40"/>
    <w:rsid w:val="000D2762"/>
    <w:rsid w:val="002277E1"/>
    <w:rsid w:val="00E54376"/>
    <w:rsid w:val="00E6296C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0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64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6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2</cp:revision>
  <dcterms:created xsi:type="dcterms:W3CDTF">2020-10-27T05:23:00Z</dcterms:created>
  <dcterms:modified xsi:type="dcterms:W3CDTF">2020-10-27T05:23:00Z</dcterms:modified>
</cp:coreProperties>
</file>