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"/>
        <w:gridCol w:w="754"/>
        <w:gridCol w:w="412"/>
        <w:gridCol w:w="346"/>
        <w:gridCol w:w="298"/>
        <w:gridCol w:w="384"/>
        <w:gridCol w:w="441"/>
        <w:gridCol w:w="298"/>
        <w:gridCol w:w="391"/>
        <w:gridCol w:w="346"/>
        <w:gridCol w:w="355"/>
        <w:gridCol w:w="346"/>
        <w:gridCol w:w="346"/>
        <w:gridCol w:w="3234"/>
      </w:tblGrid>
      <w:tr w:rsidR="0051779E" w:rsidRPr="0051779E" w:rsidTr="0051779E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附件</w:t>
            </w:r>
            <w:r w:rsidRPr="0051779E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</w:tr>
      <w:tr w:rsidR="0051779E" w:rsidRPr="0051779E" w:rsidTr="0051779E">
        <w:trPr>
          <w:trHeight w:val="660"/>
        </w:trPr>
        <w:tc>
          <w:tcPr>
            <w:tcW w:w="0" w:type="auto"/>
            <w:gridSpan w:val="14"/>
            <w:tcBorders>
              <w:top w:val="single" w:sz="8" w:space="0" w:color="EAEAEA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方正小标宋简体" w:eastAsia="方正小标宋简体" w:hAnsi="宋体" w:cs="宋体" w:hint="eastAsia"/>
                <w:color w:val="333333"/>
                <w:kern w:val="0"/>
                <w:sz w:val="40"/>
                <w:szCs w:val="40"/>
              </w:rPr>
              <w:t>2020年福安市基层公共管理和社会服务岗位招聘计划表</w:t>
            </w:r>
          </w:p>
        </w:tc>
      </w:tr>
      <w:tr w:rsidR="0051779E" w:rsidRPr="0051779E" w:rsidTr="0051779E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服务岗位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招聘方式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招聘计划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学历类别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面向地区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笔试形式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面试形式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其他要求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备注</w:t>
            </w:r>
          </w:p>
        </w:tc>
      </w:tr>
      <w:tr w:rsidR="0051779E" w:rsidRPr="0051779E" w:rsidTr="0051779E">
        <w:trPr>
          <w:trHeight w:val="22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福安市基层公共管理和社会服务岗位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劳务派遣聘用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福安市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公共科目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79E" w:rsidRPr="0051779E" w:rsidRDefault="0051779E" w:rsidP="0051779E">
            <w:pPr>
              <w:widowControl/>
              <w:spacing w:line="480" w:lineRule="auto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779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2020年毕业年度离校未就业建档立卡贫困家庭（含建档立卡贫困残疾人家庭）、城乡低保家庭、零就业家庭高校毕业生、特困人员未就业高校毕业生和退役大学生毕业生士兵等5类高校毕业生给予优先安置</w:t>
            </w:r>
          </w:p>
        </w:tc>
      </w:tr>
    </w:tbl>
    <w:p w:rsidR="00022F3F" w:rsidRPr="0051779E" w:rsidRDefault="00022F3F"/>
    <w:sectPr w:rsidR="00022F3F" w:rsidRPr="0051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3F" w:rsidRDefault="00022F3F" w:rsidP="0051779E">
      <w:r>
        <w:separator/>
      </w:r>
    </w:p>
  </w:endnote>
  <w:endnote w:type="continuationSeparator" w:id="1">
    <w:p w:rsidR="00022F3F" w:rsidRDefault="00022F3F" w:rsidP="0051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3F" w:rsidRDefault="00022F3F" w:rsidP="0051779E">
      <w:r>
        <w:separator/>
      </w:r>
    </w:p>
  </w:footnote>
  <w:footnote w:type="continuationSeparator" w:id="1">
    <w:p w:rsidR="00022F3F" w:rsidRDefault="00022F3F" w:rsidP="00517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79E"/>
    <w:rsid w:val="00022F3F"/>
    <w:rsid w:val="0051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79E"/>
    <w:rPr>
      <w:sz w:val="18"/>
      <w:szCs w:val="18"/>
    </w:rPr>
  </w:style>
  <w:style w:type="character" w:customStyle="1" w:styleId="15">
    <w:name w:val="15"/>
    <w:basedOn w:val="a0"/>
    <w:rsid w:val="0051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2020-10-23T07:52:00Z</dcterms:created>
  <dcterms:modified xsi:type="dcterms:W3CDTF">2020-10-23T07:53:00Z</dcterms:modified>
</cp:coreProperties>
</file>