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0"/>
        <w:gridCol w:w="790"/>
        <w:gridCol w:w="830"/>
        <w:gridCol w:w="975"/>
        <w:gridCol w:w="108"/>
        <w:gridCol w:w="387"/>
        <w:gridCol w:w="1275"/>
        <w:gridCol w:w="525"/>
        <w:gridCol w:w="180"/>
        <w:gridCol w:w="240"/>
        <w:gridCol w:w="205"/>
        <w:gridCol w:w="680"/>
        <w:gridCol w:w="1399"/>
        <w:gridCol w:w="67"/>
        <w:gridCol w:w="304"/>
        <w:gridCol w:w="313"/>
        <w:gridCol w:w="797"/>
        <w:gridCol w:w="78"/>
        <w:gridCol w:w="597"/>
        <w:gridCol w:w="280"/>
        <w:gridCol w:w="380"/>
        <w:gridCol w:w="475"/>
        <w:gridCol w:w="750"/>
        <w:gridCol w:w="540"/>
        <w:gridCol w:w="465"/>
        <w:gridCol w:w="765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  <w:jc w:val="center"/>
        </w:trPr>
        <w:tc>
          <w:tcPr>
            <w:tcW w:w="14860" w:type="dxa"/>
            <w:gridSpan w:val="2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中山市坦洲镇</w:t>
            </w:r>
            <w:r>
              <w:rPr>
                <w:rFonts w:hint="eastAsia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年事业单位公开招聘拟聘用人员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10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14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8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8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水务事务中心（原水利所）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水利工程技术员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（专业技术十二级）</w:t>
            </w:r>
          </w:p>
        </w:tc>
        <w:tc>
          <w:tcPr>
            <w:tcW w:w="10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TZ20200101</w:t>
            </w:r>
          </w:p>
        </w:tc>
        <w:tc>
          <w:tcPr>
            <w:tcW w:w="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202000006818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廖宇迪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199609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新疆农业大学水利水电工程专业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73.85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80.18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202000007305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龙嘉伟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199212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华南农业大学水利水电工程专业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水利水电工程助理工程师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74.05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75.82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水务事务中心（原水利所）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（专业技术十二级）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TZ20200102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202000000607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张小盼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199205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长江大学水文与水资源工程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水文与水资源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71.35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72.82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水务事务中心（原水利所）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机械设备管理员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（专业技术十二级）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TZ20200103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202000002207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王攀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199112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重庆交通大学机械设计制造及其自动化专业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75.25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水务事务中心（原水利所）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水闸管理员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（专业技术十二级）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TZ20200104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202000000508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黄志飘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198606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湖州师范学院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电子科学与技术专业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79.50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82.56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食品药品监督所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食品安全监督员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（专业技术十二级）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TZ20200105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202000004917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何欣灿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199001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华南农业大学食品科学与工程专业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76.80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77.88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食品药品监督所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药品安全监督员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（专业技术十二级）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TZ20200106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202000005921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颜乙平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199306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中国药科大学中药学硕士专业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74.95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76.78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食品药品监督所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（管理十级）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TZ20200107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202000007525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林洁仪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199305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中国劳动关系学院行政管理专业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84.65 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82.22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农业技术员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（专业技术十二级）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TZ20200108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202000006601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万妍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199407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东北农业大学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蔬菜学专业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70.90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80.44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质检技术员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（专业技术十一级）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TZ20200109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202000006722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梁振宁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199204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无机化学专业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75.65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81.98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（原流动党员管理服务中心）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党务行政办事员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（管理十级）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TZ20200110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202000003801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徐卢珊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198903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华南师范大学汉语言文学专业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76.40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81.32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（原流动党员管理服务中心）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法律服务办事员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（管理十级）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TZ20200111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202000007203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何晏莹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199008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广东石油化工学院法学专业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78.55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82.54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（原流动党员管理服务中心）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（管理十级）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TZ20200112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202000003032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黄毅恒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199611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广东技术师范学院会计学专业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77.85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82.02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（原流动党员管理服务中心）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办公室管理员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（管理十级）</w:t>
            </w:r>
          </w:p>
        </w:tc>
        <w:tc>
          <w:tcPr>
            <w:tcW w:w="10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TZ20200113</w:t>
            </w:r>
          </w:p>
        </w:tc>
        <w:tc>
          <w:tcPr>
            <w:tcW w:w="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202000007621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李国汉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198910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嘉应学院数学与应用数学专业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83.10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80.76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202000000305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李石磊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199212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电子科技大学中山学院金融学专业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78.50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80.72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原投资服务中心（已撤销）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投资服务办事员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（专业技术十二级）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TZ20200114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202000001626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王建星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199602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广东财经大学国际经济与贸易专业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80.15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83.42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根据工作需要，入职后安排到坦洲镇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公有资产事务中心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原投资服务中心（已撤销）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法律咨询办事员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（管理十级）</w:t>
            </w:r>
          </w:p>
        </w:tc>
        <w:tc>
          <w:tcPr>
            <w:tcW w:w="10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TZ20200115</w:t>
            </w:r>
          </w:p>
        </w:tc>
        <w:tc>
          <w:tcPr>
            <w:tcW w:w="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202000001225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彭秋倩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199310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广东石油化工学院法学专业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78.25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82.66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根据工作需要，入职后安排到坦洲镇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公有资产事务中心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202000003306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陆小雅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199507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中国民航大学法学专业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78.45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  <w:t>根据工作需要，入职后安排到坦洲镇党群服务中心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（专业技术十三级）</w:t>
            </w:r>
          </w:p>
        </w:tc>
        <w:tc>
          <w:tcPr>
            <w:tcW w:w="10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TZ20200116</w:t>
            </w:r>
          </w:p>
        </w:tc>
        <w:tc>
          <w:tcPr>
            <w:tcW w:w="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202000000218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张丽锋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198603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肇庆医学高等专科学校临床医学专业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执业医师内科  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74.19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76.24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第一名放弃体检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202000000220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谢云丽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199111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南方医科大学中西医临床医学专业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执业医师中西医结合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74.26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73.14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202000000211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谢连英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199308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韶关学院临床医学专业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执业助理医师内科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、全科医学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80.91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71.24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（专业技术十三级）</w:t>
            </w:r>
          </w:p>
        </w:tc>
        <w:tc>
          <w:tcPr>
            <w:tcW w:w="10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TZ20200117</w:t>
            </w:r>
          </w:p>
        </w:tc>
        <w:tc>
          <w:tcPr>
            <w:tcW w:w="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202000000103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袁艺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199605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广西中医药大学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执业助理医师中医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69.56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79.18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202000000134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梁祚严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198708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广西中医药大学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  <w:p>
            <w:pPr>
              <w:ind w:firstLine="200" w:firstLineChars="100"/>
              <w:jc w:val="both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65.40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76.56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城市更新和建设服务中心(原城乡建设服务中心)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城乡规划管理员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（专业技术十二级）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TZ20200118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202000005413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叶品村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199306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河南科技大学城乡规划专业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城市规划助理工程师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74.90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78.68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城市更新和建设服务中心(原城乡建设服务中心)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（专业技术十二级）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TZ20200119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202000004020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199512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广东工业大学华立学院建筑学专业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73.35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79.26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第一名放弃体检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城市更新和建设服务中心(原城乡建设服务中心)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工程监管员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（专业技术十二级）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TZ20200120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202000008009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何钦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199403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五邑大学工程管理专业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86.35 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84.58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城市更新和建设服务中心(原城乡建设服务中心)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（专业技术十二级）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TZ20200121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202000002010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徐子文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199311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广东海洋大学电气工程及其自动化专业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74.05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79.54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城市更新和建设服务中心(原城乡建设服务中心)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（专业技术十二级）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TZ2020022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202000005726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胡鹏飞</w:t>
            </w:r>
          </w:p>
        </w:tc>
        <w:tc>
          <w:tcPr>
            <w:tcW w:w="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198711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华南师范大学自然地理学专业</w:t>
            </w: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76.65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82.26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215DB"/>
    <w:rsid w:val="4512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2020-10-21T07:37:00Z</dcterms:created>
  <dc:creator>Administrator</dc:creator>
  <cp:lastModifiedBy>Administrator</cp:lastModifiedBy>
  <dcterms:modified xsi:type="dcterms:W3CDTF">2020-10-21T07:39:07Z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