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参加昆区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“就业启航”大学生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公开招募诚信承诺书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</w:t>
      </w:r>
      <w:r>
        <w:rPr>
          <w:rFonts w:ascii="仿宋_GB2312" w:eastAsia="仿宋_GB2312"/>
          <w:sz w:val="30"/>
          <w:szCs w:val="30"/>
        </w:rPr>
        <w:t>2020</w:t>
      </w:r>
      <w:r>
        <w:rPr>
          <w:rFonts w:hint="eastAsia" w:ascii="仿宋_GB2312" w:eastAsia="仿宋_GB2312"/>
          <w:sz w:val="30"/>
          <w:szCs w:val="30"/>
        </w:rPr>
        <w:t>年昆区落实“就业启航”专项行动公开招募大学生社会服务人员简章》，清楚并理解其内容。在此，我郑重承诺：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一、自觉遵守公开招聘工作的有关规定，遵守考试纪律，服从考试安排，不舞弊或协助他人舞弊。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二、真实、准确地提供本人个人信息、证明资料、证件等相关材料；同时准确填写有效的手机号码、联系电话、通讯地址等联系方式，并保证在报考期间联系畅通。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textAlignment w:val="auto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四、我保证符合招聘简章及岗位表中要求的资格条件并接受单位的分配。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本人及其他家庭成员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密切人员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</w:rPr>
        <w:t>近</w:t>
      </w:r>
      <w:r>
        <w:rPr>
          <w:rFonts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天内，未被诊断为新冠肺炎确诊病例或疑似病例，未直接或间接接触新冠肺炎病例或疑似病例，未去过国外及国内疫情中高风险地区，并未与来自国外及国内疫情中高风险地区人员接触；本人及其他家庭成员近</w:t>
      </w:r>
      <w:r>
        <w:rPr>
          <w:rFonts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天内，未出现发热、咳嗽等呼吸道感染症状。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违反以上承诺所造成的后果，本人自愿承担相应责任。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考生签名：</w:t>
      </w:r>
      <w:r>
        <w:rPr>
          <w:rFonts w:ascii="仿宋_GB2312" w:eastAsia="仿宋_GB2312"/>
          <w:sz w:val="30"/>
          <w:szCs w:val="30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身份证号：</w:t>
      </w:r>
    </w:p>
    <w:p>
      <w:pPr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2"/>
    <w:rsid w:val="00034B65"/>
    <w:rsid w:val="000810EC"/>
    <w:rsid w:val="001626E0"/>
    <w:rsid w:val="00166E04"/>
    <w:rsid w:val="001D0C0C"/>
    <w:rsid w:val="001D252E"/>
    <w:rsid w:val="001F1235"/>
    <w:rsid w:val="002432EB"/>
    <w:rsid w:val="002A2206"/>
    <w:rsid w:val="002E77EC"/>
    <w:rsid w:val="003068F0"/>
    <w:rsid w:val="003B2B6F"/>
    <w:rsid w:val="003F1613"/>
    <w:rsid w:val="00402E0B"/>
    <w:rsid w:val="00420BC8"/>
    <w:rsid w:val="004F2F5B"/>
    <w:rsid w:val="005409E1"/>
    <w:rsid w:val="005438BB"/>
    <w:rsid w:val="00592F23"/>
    <w:rsid w:val="005B3733"/>
    <w:rsid w:val="00622331"/>
    <w:rsid w:val="00623220"/>
    <w:rsid w:val="00641F78"/>
    <w:rsid w:val="006C6635"/>
    <w:rsid w:val="007D7BF9"/>
    <w:rsid w:val="007D7F61"/>
    <w:rsid w:val="007E79BD"/>
    <w:rsid w:val="00822BC4"/>
    <w:rsid w:val="00836EE3"/>
    <w:rsid w:val="008B4046"/>
    <w:rsid w:val="008E2E09"/>
    <w:rsid w:val="009973A4"/>
    <w:rsid w:val="009A072A"/>
    <w:rsid w:val="009A263A"/>
    <w:rsid w:val="009E5CF6"/>
    <w:rsid w:val="00A316F2"/>
    <w:rsid w:val="00AD2533"/>
    <w:rsid w:val="00B14DB9"/>
    <w:rsid w:val="00B2158A"/>
    <w:rsid w:val="00B62C5C"/>
    <w:rsid w:val="00BD3EA5"/>
    <w:rsid w:val="00BE75EB"/>
    <w:rsid w:val="00C21CEA"/>
    <w:rsid w:val="00C3163B"/>
    <w:rsid w:val="00CC60A1"/>
    <w:rsid w:val="00CD350D"/>
    <w:rsid w:val="00D01A6B"/>
    <w:rsid w:val="00D45E9B"/>
    <w:rsid w:val="00E27FD7"/>
    <w:rsid w:val="00E80400"/>
    <w:rsid w:val="00EA5AAA"/>
    <w:rsid w:val="00F40C26"/>
    <w:rsid w:val="00FE704A"/>
    <w:rsid w:val="05D94D24"/>
    <w:rsid w:val="72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ocument Map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397</Characters>
  <Lines>0</Lines>
  <Paragraphs>0</Paragraphs>
  <TotalTime>31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2020-10-21T03:01:00Z</dcterms:created>
  <dc:creator>Administrator</dc:creator>
  <cp:lastModifiedBy>M小婷W</cp:lastModifiedBy>
  <cp:lastPrinted>2020-10-21T06:53:39Z</cp:lastPrinted>
  <dcterms:modified xsi:type="dcterms:W3CDTF">2020-10-21T07:07:43Z</dcterms:modified>
  <dc:title>参加昆区“就业启航”大学生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