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
        <w:rPr>
          <w:rFonts w:hint="eastAsia" w:ascii="仿宋_GB2312" w:eastAsia="仿宋_GB2312"/>
          <w:sz w:val="30"/>
          <w:szCs w:val="30"/>
        </w:rPr>
      </w:pPr>
      <w:r>
        <w:rPr>
          <w:rFonts w:hint="eastAsia" w:ascii="仿宋_GB2312" w:eastAsia="仿宋_GB2312"/>
          <w:sz w:val="30"/>
          <w:szCs w:val="30"/>
        </w:rPr>
        <w:t>附件2：</w:t>
      </w:r>
    </w:p>
    <w:p>
      <w:pPr>
        <w:spacing w:line="560" w:lineRule="exact"/>
        <w:ind w:left="1"/>
        <w:jc w:val="center"/>
        <w:rPr>
          <w:rFonts w:ascii="黑体" w:eastAsia="黑体"/>
          <w:b/>
          <w:sz w:val="36"/>
          <w:szCs w:val="36"/>
        </w:rPr>
      </w:pPr>
      <w:r>
        <w:rPr>
          <w:rFonts w:hint="eastAsia" w:ascii="方正小标宋简体" w:hAnsi="方正小标宋简体" w:eastAsia="方正小标宋简体" w:cs="方正小标宋简体"/>
          <w:b/>
          <w:sz w:val="36"/>
          <w:szCs w:val="36"/>
        </w:rPr>
        <w:t>20</w:t>
      </w:r>
      <w:r>
        <w:rPr>
          <w:rFonts w:hint="eastAsia" w:ascii="方正小标宋简体" w:hAnsi="方正小标宋简体" w:eastAsia="方正小标宋简体" w:cs="方正小标宋简体"/>
          <w:b/>
          <w:sz w:val="36"/>
          <w:szCs w:val="36"/>
          <w:lang w:val="en-US" w:eastAsia="zh-CN"/>
        </w:rPr>
        <w:t>20</w:t>
      </w:r>
      <w:r>
        <w:rPr>
          <w:rFonts w:hint="eastAsia" w:ascii="方正小标宋简体" w:hAnsi="方正小标宋简体" w:eastAsia="方正小标宋简体" w:cs="方正小标宋简体"/>
          <w:b/>
          <w:sz w:val="36"/>
          <w:szCs w:val="36"/>
        </w:rPr>
        <w:t>年银海区事业单位公开招聘工作人员体检考生须知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为准确反映考生身体的真实状况，确保体检顺利进行，请仔细阅读并理解以下事项：</w:t>
      </w:r>
    </w:p>
    <w:p>
      <w:pPr>
        <w:keepNext w:val="0"/>
        <w:keepLines w:val="0"/>
        <w:pageBreakBefore w:val="0"/>
        <w:widowControl w:val="0"/>
        <w:kinsoku/>
        <w:wordWrap/>
        <w:overflowPunct/>
        <w:topLinePunct w:val="0"/>
        <w:autoSpaceDE/>
        <w:autoSpaceDN/>
        <w:bidi w:val="0"/>
        <w:adjustRightInd/>
        <w:snapToGrid/>
        <w:spacing w:line="520" w:lineRule="exact"/>
        <w:ind w:firstLine="552" w:firstLineChars="200"/>
        <w:textAlignment w:val="auto"/>
        <w:rPr>
          <w:rFonts w:ascii="仿宋_GB2312" w:hAnsi="宋体" w:eastAsia="仿宋_GB2312"/>
          <w:spacing w:val="-2"/>
          <w:sz w:val="28"/>
          <w:szCs w:val="28"/>
        </w:rPr>
      </w:pPr>
      <w:r>
        <w:rPr>
          <w:rFonts w:hint="eastAsia" w:ascii="仿宋_GB2312" w:hAnsi="宋体" w:eastAsia="仿宋_GB2312"/>
          <w:spacing w:val="-2"/>
          <w:sz w:val="28"/>
          <w:szCs w:val="28"/>
        </w:rPr>
        <w:t>1.体检前三天，注意正常饮食、作息（不熬夜、不饮酒，避免剧烈运动）。</w:t>
      </w:r>
      <w:r>
        <w:rPr>
          <w:rFonts w:hint="eastAsia" w:ascii="仿宋_GB2312" w:hAnsi="宋体" w:eastAsia="仿宋_GB2312"/>
          <w:spacing w:val="-2"/>
          <w:sz w:val="28"/>
          <w:szCs w:val="28"/>
          <w:u w:val="single"/>
        </w:rPr>
        <w:t>体检当天在采血、B超检查前8-12小时要禁食，采血、B超检查完成后方可进食。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rPr>
        <w:t>2. 已经怀孕或疑似怀孕的考生，应在公告发布2天内向体检实施机关提出书面申请，由体检实施机关安排孕检，经确诊怀孕后，延缓所有项目体检。考生产后30天内需报告体检实施机关、并于5个月内提出体检申请，</w:t>
      </w:r>
      <w:r>
        <w:rPr>
          <w:rFonts w:hint="eastAsia" w:ascii="仿宋_GB2312" w:hAnsi="仿宋" w:eastAsia="仿宋_GB2312"/>
          <w:color w:val="000000"/>
          <w:sz w:val="28"/>
          <w:szCs w:val="28"/>
        </w:rPr>
        <w:t>逾期不提出体检申请的视为放弃体检资格。</w:t>
      </w:r>
      <w:r>
        <w:rPr>
          <w:rFonts w:hint="eastAsia" w:ascii="仿宋_GB2312" w:hAnsi="仿宋" w:eastAsia="仿宋_GB2312"/>
          <w:sz w:val="28"/>
          <w:szCs w:val="28"/>
        </w:rPr>
        <w:t>已经怀孕的考生在体检前不主动告知体检实施机关怀孕情况的，由此产生的后果由考生本人承担。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3.体检当天，携带本人有效居民身份证原件、体检通知书、一张</w:t>
      </w:r>
      <w:r>
        <w:rPr>
          <w:rFonts w:hint="eastAsia" w:ascii="仿宋_GB2312" w:hAnsi="宋体" w:eastAsia="仿宋_GB2312"/>
          <w:sz w:val="28"/>
          <w:szCs w:val="28"/>
          <w:lang w:eastAsia="zh-CN"/>
        </w:rPr>
        <w:t>小二</w:t>
      </w:r>
      <w:r>
        <w:rPr>
          <w:rFonts w:hint="eastAsia" w:ascii="仿宋_GB2312" w:hAnsi="宋体" w:eastAsia="仿宋_GB2312"/>
          <w:sz w:val="28"/>
          <w:szCs w:val="28"/>
        </w:rPr>
        <w:t>寸近期正面免冠彩色照片，按规定时间到达指定地点集中统一前往体检医院进行体检。</w:t>
      </w:r>
      <w:r>
        <w:rPr>
          <w:rFonts w:hint="eastAsia" w:ascii="仿宋_GB2312" w:eastAsia="仿宋_GB2312"/>
          <w:sz w:val="28"/>
          <w:szCs w:val="28"/>
        </w:rPr>
        <w:t>如考</w:t>
      </w:r>
      <w:r>
        <w:rPr>
          <w:rFonts w:hint="eastAsia" w:ascii="仿宋_GB2312" w:eastAsia="仿宋_GB2312" w:cs="仿宋_GB2312"/>
          <w:sz w:val="28"/>
          <w:szCs w:val="28"/>
        </w:rPr>
        <w:t>生居民身份证失效、遗失或更换中的，凭有效期内的临时居民身份证或考场辖区公安派出所出具的注明有效期限的临时身份证明方可参加体检，其他证件（证明）均不能代替居民身份证参加体检。如体检前考生遗失体检通知书的，考生可先写诚信考试承诺书，凭居民身份证参加体检，待体检结束后，本人携带补全的证件在规定时间内到体检实施机关现场验证）。</w:t>
      </w:r>
      <w:r>
        <w:rPr>
          <w:rFonts w:hint="eastAsia" w:ascii="仿宋_GB2312" w:hAnsi="宋体" w:eastAsia="仿宋_GB2312"/>
          <w:sz w:val="28"/>
          <w:szCs w:val="28"/>
        </w:rPr>
        <w:t>考生必须按要求准时报到，并配合做好身份核验、抽签、缴交体检费等工作。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4.身份核验前须将所携带的手机等通讯工具关闭后交给工作人员统一保管，体检结束后方可领取。拒不交出或隐瞒不交的，一经发现即作违纪违规处理。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5. 体检结束后由考生本人按要求填写《事业单位聘用工作人员体检表》中的信息，包括姓名、联系电话、受检者签字、报考职位、身份证号等。填写信息须使用黑色签字笔或钢笔，要求字迹工整清楚，无涂改，病史部分要如实、逐项填齐，不能遗漏。有手术史的还须提供《出院小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6.考生体检时应配合体检医务人员进行，同时应放松心情，不要过于紧张（精神紧张可能会对血压、心电图、心率等检查项目造成影响）。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7.体检当天应衣着宽松，不应穿印字、印花和有各种装饰物的衣服。女性考生最好不要穿着连衣裙、连裤袜。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8.留取尿标本时，请尽量在尿胀时取中段尿液。女性体检前注意清洁外阴，以避免污染。女性经期不宜留尿检查，请在月经干净后三天再补检。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9.妇科检查前请排空小便，未婚女性只需肛检。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10.近视者请自备眼镜。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11.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12.严禁打听体检医疗机构、体检医务人员、体检编号等保密信息。体检结果由体检组织机关告知考生，不允许个人查询体检结果。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13.体检表中所列项目都要检查，不得漏检、弃检。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14.体检过程中，考生必须服从本组工作人员的指挥，不得擅自离组。体检结束后，本组统一集中后才能离开。未检完擅自退场不检者，视为自动放弃。</w:t>
      </w:r>
    </w:p>
    <w:p>
      <w:pPr>
        <w:keepNext w:val="0"/>
        <w:keepLines w:val="0"/>
        <w:pageBreakBefore w:val="0"/>
        <w:widowControl w:val="0"/>
        <w:kinsoku/>
        <w:wordWrap/>
        <w:overflowPunct/>
        <w:topLinePunct w:val="0"/>
        <w:autoSpaceDE/>
        <w:autoSpaceDN/>
        <w:bidi w:val="0"/>
        <w:adjustRightInd/>
        <w:snapToGrid/>
        <w:spacing w:line="520" w:lineRule="exact"/>
        <w:ind w:firstLine="552" w:firstLineChars="200"/>
        <w:textAlignment w:val="auto"/>
        <w:rPr>
          <w:rFonts w:ascii="仿宋_GB2312" w:hAnsi="宋体" w:eastAsia="仿宋_GB2312"/>
          <w:spacing w:val="-2"/>
          <w:sz w:val="28"/>
          <w:szCs w:val="28"/>
        </w:rPr>
      </w:pPr>
      <w:r>
        <w:rPr>
          <w:rFonts w:hint="eastAsia" w:ascii="仿宋_GB2312" w:hAnsi="宋体" w:eastAsia="仿宋_GB2312"/>
          <w:spacing w:val="-2"/>
          <w:sz w:val="28"/>
          <w:szCs w:val="28"/>
        </w:rPr>
        <w:t>15.考生体检结束后请保持手机畅通，体检结果将由体检组织机关电话通知。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16.体检过程中遇到的问题，请及时与体检组织机关工作人员联系。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pPr>
      <w:r>
        <w:rPr>
          <w:rFonts w:hint="eastAsia" w:ascii="仿宋_GB2312" w:hAnsi="宋体" w:eastAsia="仿宋_GB2312"/>
          <w:sz w:val="28"/>
          <w:szCs w:val="28"/>
          <w:lang w:val="en-US" w:eastAsia="zh-CN"/>
        </w:rPr>
        <w:t>17.考生</w:t>
      </w:r>
      <w:r>
        <w:rPr>
          <w:rFonts w:hint="eastAsia" w:ascii="仿宋_GB2312" w:hAnsi="宋体" w:eastAsia="仿宋_GB2312" w:cs="Times New Roman"/>
          <w:kern w:val="2"/>
          <w:sz w:val="28"/>
          <w:szCs w:val="28"/>
          <w:lang w:val="en-US" w:eastAsia="zh-CN" w:bidi="ar-SA"/>
        </w:rPr>
        <w:t>必须</w:t>
      </w:r>
      <w:r>
        <w:rPr>
          <w:rFonts w:hint="eastAsia" w:ascii="仿宋_GB2312" w:eastAsia="仿宋_GB2312" w:cs="Times New Roman"/>
          <w:kern w:val="2"/>
          <w:sz w:val="28"/>
          <w:szCs w:val="28"/>
          <w:lang w:val="en-US" w:eastAsia="zh-CN" w:bidi="ar-SA"/>
        </w:rPr>
        <w:t>按要求</w:t>
      </w:r>
      <w:r>
        <w:rPr>
          <w:rFonts w:hint="eastAsia" w:ascii="仿宋_GB2312" w:hAnsi="宋体" w:eastAsia="仿宋_GB2312" w:cs="Times New Roman"/>
          <w:kern w:val="2"/>
          <w:sz w:val="28"/>
          <w:szCs w:val="28"/>
          <w:lang w:val="en-US" w:eastAsia="zh-CN" w:bidi="ar-SA"/>
        </w:rPr>
        <w:t>做好疫情防控</w:t>
      </w:r>
      <w:r>
        <w:rPr>
          <w:rFonts w:hint="eastAsia" w:ascii="仿宋_GB2312" w:eastAsia="仿宋_GB2312" w:cs="Times New Roman"/>
          <w:kern w:val="2"/>
          <w:sz w:val="28"/>
          <w:szCs w:val="28"/>
          <w:lang w:val="en-US" w:eastAsia="zh-CN" w:bidi="ar-SA"/>
        </w:rPr>
        <w:t>。</w:t>
      </w:r>
      <w:r>
        <w:rPr>
          <w:rFonts w:hint="eastAsia" w:ascii="仿宋_GB2312" w:hAnsi="宋体" w:eastAsia="仿宋_GB2312" w:cs="Times New Roman"/>
          <w:kern w:val="2"/>
          <w:sz w:val="28"/>
          <w:szCs w:val="28"/>
          <w:lang w:val="en-US" w:eastAsia="zh-CN" w:bidi="ar-SA"/>
        </w:rPr>
        <w:t>考生需申领健康码，严格按照疫情防控要求做好个人防护，并持有健康通行码、测量体温和佩戴口罩，验证</w:t>
      </w:r>
      <w:r>
        <w:rPr>
          <w:rFonts w:hint="eastAsia" w:ascii="仿宋_GB2312" w:eastAsia="仿宋_GB2312" w:cs="Times New Roman"/>
          <w:kern w:val="2"/>
          <w:sz w:val="28"/>
          <w:szCs w:val="28"/>
          <w:lang w:val="en-US" w:eastAsia="zh-CN" w:bidi="ar-SA"/>
        </w:rPr>
        <w:t>后方可参加体检</w:t>
      </w:r>
      <w:r>
        <w:rPr>
          <w:rFonts w:hint="eastAsia" w:ascii="仿宋_GB2312" w:hAnsi="宋体" w:eastAsia="仿宋_GB2312" w:cs="Times New Roman"/>
          <w:kern w:val="2"/>
          <w:sz w:val="28"/>
          <w:szCs w:val="28"/>
          <w:lang w:val="en-US" w:eastAsia="zh-CN" w:bidi="ar-SA"/>
        </w:rPr>
        <w:t>。持“广西健康码”非绿码的考生和来自国内疫情中、高风险地区的考生，须提供7天内新冠病毒核酸检测阴性证明;来自境外考生须完成“14天集中隔离医学观察+14天居家隔离医学观察+2次核酸检测+1次血清抗体检测”的证明。如考生“广西健康码”为绿码，现场检测体温≥绿码，现场或有咳嗽等急性呼吸道异常症状者需到隔离观察区等候，使用水银体温计再次测量体温，仍不正常或仍有咳嗽等异常症状的考生，经现场医疗卫生专业人员综合研判，作出书面承诺后，另行安排时间体检。</w:t>
      </w:r>
      <w:bookmarkStart w:id="0" w:name="_GoBack"/>
      <w:bookmarkEnd w:id="0"/>
    </w:p>
    <w:sectPr>
      <w:footerReference r:id="rId3" w:type="default"/>
      <w:footerReference r:id="rId4" w:type="even"/>
      <w:pgSz w:w="11906" w:h="16838"/>
      <w:pgMar w:top="1191" w:right="1191" w:bottom="1191"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D4"/>
    <w:rsid w:val="000362F5"/>
    <w:rsid w:val="00046833"/>
    <w:rsid w:val="00161362"/>
    <w:rsid w:val="001778E6"/>
    <w:rsid w:val="00195B24"/>
    <w:rsid w:val="001E63C3"/>
    <w:rsid w:val="00281F19"/>
    <w:rsid w:val="00330FA5"/>
    <w:rsid w:val="00416A5F"/>
    <w:rsid w:val="00453DE8"/>
    <w:rsid w:val="00524BD9"/>
    <w:rsid w:val="00556D84"/>
    <w:rsid w:val="005D38EE"/>
    <w:rsid w:val="005F76F2"/>
    <w:rsid w:val="00905C97"/>
    <w:rsid w:val="00962E27"/>
    <w:rsid w:val="00976C74"/>
    <w:rsid w:val="00A62DB4"/>
    <w:rsid w:val="00AC78D4"/>
    <w:rsid w:val="00AD7C32"/>
    <w:rsid w:val="00B212FD"/>
    <w:rsid w:val="00BD42E1"/>
    <w:rsid w:val="00C460A6"/>
    <w:rsid w:val="00D34BD4"/>
    <w:rsid w:val="00D50740"/>
    <w:rsid w:val="00D612E8"/>
    <w:rsid w:val="00F21797"/>
    <w:rsid w:val="00F839EE"/>
    <w:rsid w:val="17427475"/>
    <w:rsid w:val="17B458AF"/>
    <w:rsid w:val="1B187DB3"/>
    <w:rsid w:val="28710AEE"/>
    <w:rsid w:val="7681553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paragraph" w:customStyle="1" w:styleId="8">
    <w:name w:val="Char Char Char Char"/>
    <w:basedOn w:val="1"/>
    <w:qFormat/>
    <w:uiPriority w:val="0"/>
    <w:rPr>
      <w:rFonts w:ascii="Tahoma" w:hAnsi="Tahoma"/>
      <w:sz w:val="24"/>
      <w:szCs w:val="20"/>
    </w:rPr>
  </w:style>
  <w:style w:type="character" w:customStyle="1" w:styleId="9">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rs</Company>
  <Pages>2</Pages>
  <Words>180</Words>
  <Characters>1031</Characters>
  <Lines>8</Lines>
  <Paragraphs>2</Paragraphs>
  <TotalTime>2</TotalTime>
  <ScaleCrop>false</ScaleCrop>
  <LinksUpToDate>false</LinksUpToDate>
  <CharactersWithSpaces>1209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2018-08-15T07:55:00Z</dcterms:created>
  <dc:creator>微软用户</dc:creator>
  <cp:lastModifiedBy>Qian匀：</cp:lastModifiedBy>
  <cp:lastPrinted>2020-10-18T09:14:00Z</cp:lastPrinted>
  <dcterms:modified xsi:type="dcterms:W3CDTF">2020-10-20T05:43:58Z</dcterms:modified>
  <dc:title>2016年北海市市直事业单位公开招聘工作人员体检考生须知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