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考生查分登记表</w:t>
      </w:r>
    </w:p>
    <w:tbl>
      <w:tblPr>
        <w:tblStyle w:val="3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2216"/>
        <w:gridCol w:w="1275"/>
        <w:gridCol w:w="4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准考证号</w:t>
            </w:r>
          </w:p>
        </w:tc>
        <w:tc>
          <w:tcPr>
            <w:tcW w:w="40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报考单位及岗位</w:t>
            </w:r>
          </w:p>
        </w:tc>
        <w:tc>
          <w:tcPr>
            <w:tcW w:w="7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科目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得分</w:t>
            </w:r>
          </w:p>
        </w:tc>
        <w:tc>
          <w:tcPr>
            <w:tcW w:w="40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怀疑错漏之处（请勾选）</w:t>
            </w:r>
          </w:p>
        </w:tc>
        <w:tc>
          <w:tcPr>
            <w:tcW w:w="7502" w:type="dxa"/>
            <w:gridSpan w:val="3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 w:cs="宋体"/>
                <w:sz w:val="24"/>
                <w:szCs w:val="24"/>
              </w:rPr>
              <w:t>主观题卷面有无漏评，分数的计算、合分、登分是否有误的；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□客观题答题卡作答而无考试成绩的；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□有违纪、违规、异常记录的。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申请人签名:        年 月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复查得分</w:t>
            </w:r>
          </w:p>
        </w:tc>
        <w:tc>
          <w:tcPr>
            <w:tcW w:w="7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错漏原因</w:t>
            </w:r>
          </w:p>
        </w:tc>
        <w:tc>
          <w:tcPr>
            <w:tcW w:w="7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复核人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签名</w:t>
            </w:r>
          </w:p>
        </w:tc>
        <w:tc>
          <w:tcPr>
            <w:tcW w:w="7502" w:type="dxa"/>
            <w:gridSpan w:val="3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复核人签名：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D45C2"/>
    <w:rsid w:val="06EE6D6F"/>
    <w:rsid w:val="071728C9"/>
    <w:rsid w:val="1E9A7130"/>
    <w:rsid w:val="50966207"/>
    <w:rsid w:val="6BBD0C6F"/>
    <w:rsid w:val="715D45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从化区委组织部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2020-10-09T01:53:00Z</dcterms:created>
  <dc:creator>王文珺</dc:creator>
  <cp:lastModifiedBy>匡兰花</cp:lastModifiedBy>
  <dcterms:modified xsi:type="dcterms:W3CDTF">2020-10-13T03:58:08Z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