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kern w:val="0"/>
          <w:szCs w:val="21"/>
        </w:rPr>
      </w:pPr>
      <w:bookmarkStart w:id="0" w:name="_GoBack"/>
      <w:bookmarkEnd w:id="0"/>
      <w:r>
        <w:rPr>
          <w:rFonts w:hint="eastAsia" w:ascii="宋体" w:hAnsi="宋体"/>
          <w:kern w:val="0"/>
          <w:szCs w:val="21"/>
        </w:rPr>
        <w:t>附件</w:t>
      </w:r>
      <w:r>
        <w:rPr>
          <w:rFonts w:ascii="宋体" w:hAnsi="宋体"/>
          <w:kern w:val="0"/>
          <w:szCs w:val="21"/>
        </w:rPr>
        <w:t>3</w:t>
      </w:r>
    </w:p>
    <w:p>
      <w:pPr>
        <w:jc w:val="center"/>
        <w:rPr>
          <w:rFonts w:ascii="黑体" w:hAnsi="Times New Roman" w:eastAsia="黑体"/>
          <w:sz w:val="36"/>
          <w:szCs w:val="36"/>
        </w:rPr>
      </w:pPr>
      <w:r>
        <w:rPr>
          <w:rFonts w:hint="eastAsia" w:ascii="黑体" w:hAnsi="Times New Roman" w:eastAsia="黑体"/>
          <w:sz w:val="36"/>
          <w:szCs w:val="36"/>
        </w:rPr>
        <w:t>各招聘单位简介</w:t>
      </w:r>
    </w:p>
    <w:p>
      <w:pPr>
        <w:spacing w:line="520" w:lineRule="exact"/>
        <w:ind w:firstLine="482" w:firstLineChars="200"/>
        <w:rPr>
          <w:rFonts w:ascii="仿宋_GB2312" w:hAnsi="Times New Roman" w:eastAsia="仿宋_GB2312"/>
          <w:spacing w:val="8"/>
          <w:sz w:val="24"/>
          <w:szCs w:val="24"/>
        </w:rPr>
      </w:pPr>
      <w:r>
        <w:rPr>
          <w:rFonts w:hint="eastAsia" w:ascii="仿宋_GB2312" w:hAnsi="Times New Roman" w:eastAsia="仿宋_GB2312"/>
          <w:b/>
          <w:sz w:val="24"/>
          <w:szCs w:val="24"/>
        </w:rPr>
        <w:t>金华市中心医院：</w:t>
      </w:r>
      <w:r>
        <w:rPr>
          <w:rFonts w:hint="eastAsia" w:ascii="仿宋_GB2312" w:hAnsi="Times New Roman" w:eastAsia="仿宋_GB2312"/>
          <w:spacing w:val="8"/>
          <w:sz w:val="24"/>
          <w:szCs w:val="24"/>
        </w:rPr>
        <w:t>金华市中心医院是由建于1910年的金华福音医院和1946年的省立金华医院合并发展而来的百年老院，是浙江中西部地区集医疗、科研、教学、预防、保健、康复为一体的综合性三级甲等医院，2012年挂牌浙江大学金华医院，2020年挂牌浙江大学医学院附属金华医院。在全国2398家三级公立医院中，金华市中心医院2018年度的三级公立医院绩效考核全国排名第83名，浙江省内排名第9名，等级为A+，位列全国三级公立综合性医院前10%。医院秉承“求真、创新、仁爱、奉献”的医院精神和“敬佑生命、福泽百姓”的服务理念，深化医疗服务领域“最多跑一次”改革，积极创建“最多跑一次”示范性医院，大力实施DRG医保支付方式改革，顺利通过浙江省第四周期三级甲等综合医院复评，持续推进清廉医院创建工作，营造文明和谐的干事氛围，努力为人民群众提供高质量的医疗服务。近年来，金华市中心医院被授予全国医药卫生系统先进集体、全国综合医院中医药工作示范单位、国家高级卒中中心、中国胸痛中心、中国创伤救治联盟创伤中心建设示范基地、全国健康管理示范基地、国家级急诊医学示范基地、国家级住院医师规范化培训基地、全国医院医疗保险服务规范先进单位、中国最佳医院管理团队奖等荣誉。</w:t>
      </w:r>
    </w:p>
    <w:p>
      <w:pPr>
        <w:spacing w:line="360" w:lineRule="auto"/>
        <w:ind w:firstLine="482" w:firstLineChars="200"/>
        <w:rPr>
          <w:rFonts w:ascii="仿宋_GB2312" w:hAnsi="Times New Roman" w:eastAsia="仿宋_GB2312"/>
          <w:spacing w:val="8"/>
          <w:sz w:val="24"/>
          <w:szCs w:val="24"/>
        </w:rPr>
      </w:pPr>
      <w:r>
        <w:rPr>
          <w:rFonts w:hint="eastAsia" w:ascii="仿宋_GB2312" w:hAnsi="Times New Roman" w:eastAsia="仿宋_GB2312"/>
          <w:b/>
          <w:sz w:val="24"/>
          <w:szCs w:val="24"/>
        </w:rPr>
        <w:t>金华市中医医院：</w:t>
      </w:r>
      <w:r>
        <w:rPr>
          <w:rFonts w:hint="eastAsia" w:ascii="仿宋_GB2312" w:hAnsi="Times New Roman" w:eastAsia="仿宋_GB2312"/>
          <w:spacing w:val="8"/>
          <w:sz w:val="24"/>
          <w:szCs w:val="24"/>
        </w:rPr>
        <w:t>金华市中医医院是一家公益二类差额拨款事业单位。建于1958年，是三级甲等中医医院、全国示范中医院、浙江中医药大学附属医院、浙江省首批“名院”建设单位、首批国家、省级中医住院医师规范化培训基地，中医类别全科医生规范化培养基地，国家中医药管理局基层常见病多发病中医药适宜技术推广基地，浙江省“名院”建设单位、浙江省健康促进医院。拥有浙江省中医药继续教育基地3个，是一家集医疗、科研、教学、康复、保健于一体，中医特色浓厚的综合性中医医院。</w:t>
      </w:r>
    </w:p>
    <w:p>
      <w:pPr>
        <w:spacing w:line="360" w:lineRule="auto"/>
        <w:ind w:firstLine="482" w:firstLineChars="200"/>
        <w:rPr>
          <w:rFonts w:ascii="仿宋_GB2312" w:hAnsi="Times New Roman" w:eastAsia="仿宋_GB2312"/>
          <w:spacing w:val="8"/>
          <w:sz w:val="24"/>
          <w:szCs w:val="24"/>
        </w:rPr>
      </w:pPr>
      <w:r>
        <w:rPr>
          <w:rFonts w:hint="eastAsia" w:ascii="仿宋_GB2312" w:hAnsi="Times New Roman" w:eastAsia="仿宋_GB2312"/>
          <w:b/>
          <w:sz w:val="24"/>
          <w:szCs w:val="24"/>
        </w:rPr>
        <w:t>金华市第二医院：</w:t>
      </w:r>
      <w:r>
        <w:rPr>
          <w:rFonts w:hint="eastAsia" w:ascii="仿宋_GB2312" w:hAnsi="Times New Roman" w:eastAsia="仿宋_GB2312"/>
          <w:spacing w:val="8"/>
          <w:sz w:val="24"/>
          <w:szCs w:val="24"/>
        </w:rPr>
        <w:t>金华市第二医院（原金华地区精神病院）创建于</w:t>
      </w:r>
      <w:r>
        <w:rPr>
          <w:rFonts w:ascii="仿宋_GB2312" w:hAnsi="Times New Roman" w:eastAsia="仿宋_GB2312"/>
          <w:spacing w:val="8"/>
          <w:sz w:val="24"/>
          <w:szCs w:val="24"/>
        </w:rPr>
        <w:t>1958</w:t>
      </w:r>
      <w:r>
        <w:rPr>
          <w:rFonts w:hint="eastAsia" w:ascii="仿宋_GB2312" w:hAnsi="Times New Roman" w:eastAsia="仿宋_GB2312"/>
          <w:spacing w:val="8"/>
          <w:sz w:val="24"/>
          <w:szCs w:val="24"/>
        </w:rPr>
        <w:t>年，是集医疗、教学、科研、康复、预防为一体的三级甲等精神病专科医院，医院设有精神科、心理科、老年科三大临床学科，其中精神科和老年科是金华市重点学科，医院开放床位1000张，是浙江中西部精神卫生和心理卫生中心。</w:t>
      </w:r>
    </w:p>
    <w:p>
      <w:pPr>
        <w:spacing w:line="360" w:lineRule="auto"/>
        <w:ind w:firstLine="482" w:firstLineChars="200"/>
        <w:rPr>
          <w:rFonts w:ascii="仿宋_GB2312" w:hAnsi="Times New Roman" w:eastAsia="仿宋_GB2312"/>
          <w:spacing w:val="8"/>
          <w:sz w:val="24"/>
          <w:szCs w:val="24"/>
        </w:rPr>
      </w:pPr>
      <w:r>
        <w:rPr>
          <w:rFonts w:hint="eastAsia" w:ascii="仿宋_GB2312" w:hAnsi="Times New Roman" w:eastAsia="仿宋_GB2312"/>
          <w:b/>
          <w:sz w:val="24"/>
          <w:szCs w:val="24"/>
        </w:rPr>
        <w:t>金华市第五医院：</w:t>
      </w:r>
      <w:r>
        <w:rPr>
          <w:rFonts w:hint="eastAsia" w:ascii="仿宋_GB2312" w:hAnsi="Times New Roman" w:eastAsia="仿宋_GB2312"/>
          <w:spacing w:val="8"/>
          <w:sz w:val="24"/>
          <w:szCs w:val="24"/>
        </w:rPr>
        <w:t>金华市第五医院（浙江医院金华分院）创</w:t>
      </w:r>
      <w:r>
        <w:rPr>
          <w:rFonts w:hint="eastAsia" w:ascii="仿宋_GB2312" w:hAnsi="Times New Roman" w:eastAsia="仿宋_GB2312"/>
          <w:color w:val="000000"/>
          <w:spacing w:val="8"/>
          <w:sz w:val="24"/>
          <w:szCs w:val="24"/>
        </w:rPr>
        <w:t>建于</w:t>
      </w:r>
      <w:r>
        <w:rPr>
          <w:rFonts w:ascii="仿宋_GB2312" w:hAnsi="Times New Roman" w:eastAsia="仿宋_GB2312"/>
          <w:color w:val="000000"/>
          <w:spacing w:val="8"/>
          <w:sz w:val="24"/>
          <w:szCs w:val="24"/>
        </w:rPr>
        <w:t>1982</w:t>
      </w:r>
      <w:r>
        <w:rPr>
          <w:rFonts w:hint="eastAsia" w:ascii="仿宋_GB2312" w:hAnsi="Times New Roman" w:eastAsia="仿宋_GB2312"/>
          <w:color w:val="000000"/>
          <w:spacing w:val="8"/>
          <w:sz w:val="24"/>
          <w:szCs w:val="24"/>
        </w:rPr>
        <w:t>年，是一家集预防、医疗、保健为一体的二级乙等综合性医院，公益二类差额拨款事业单位。医院设有内、外、妇、儿、皮肤、康复医学、口腔、眼耳鼻咽喉等科室，其中皮</w:t>
      </w:r>
      <w:r>
        <w:rPr>
          <w:rFonts w:hint="eastAsia" w:ascii="仿宋_GB2312" w:hAnsi="Times New Roman" w:eastAsia="仿宋_GB2312"/>
          <w:spacing w:val="8"/>
          <w:sz w:val="24"/>
          <w:szCs w:val="24"/>
        </w:rPr>
        <w:t>肤科为金华市重点学科。</w:t>
      </w:r>
    </w:p>
    <w:p>
      <w:pPr>
        <w:pStyle w:val="5"/>
        <w:shd w:val="clear" w:color="auto" w:fill="FFFFFF"/>
        <w:spacing w:beforeAutospacing="0" w:afterAutospacing="0" w:line="520" w:lineRule="exact"/>
        <w:ind w:firstLine="482" w:firstLineChars="200"/>
        <w:jc w:val="both"/>
        <w:rPr>
          <w:rFonts w:ascii="仿宋_GB2312" w:hAnsi="Times New Roman" w:eastAsia="仿宋_GB2312"/>
          <w:spacing w:val="8"/>
          <w:kern w:val="2"/>
          <w:szCs w:val="24"/>
        </w:rPr>
      </w:pPr>
      <w:r>
        <w:rPr>
          <w:rFonts w:hint="eastAsia" w:ascii="仿宋_GB2312" w:hAnsi="Times New Roman" w:eastAsia="仿宋_GB2312"/>
          <w:b/>
          <w:szCs w:val="24"/>
        </w:rPr>
        <w:t>金华市妇幼保健院：</w:t>
      </w:r>
      <w:r>
        <w:rPr>
          <w:rFonts w:hint="eastAsia" w:ascii="仿宋_GB2312" w:hAnsi="Times New Roman" w:eastAsia="仿宋_GB2312"/>
          <w:spacing w:val="8"/>
          <w:kern w:val="2"/>
          <w:szCs w:val="24"/>
        </w:rPr>
        <w:t>金华市妇幼保健院于2020年8月搬迁新址，新院区由金华市妇幼保健院与金华市中心医院儿科、妇科、产科整合建立来，是金华市集预防、保健、医疗、康复、科研、教学为一体的妇女儿童医疗保健中心。</w:t>
      </w:r>
    </w:p>
    <w:p>
      <w:pPr>
        <w:pStyle w:val="5"/>
        <w:shd w:val="clear" w:color="auto" w:fill="FFFFFF"/>
        <w:spacing w:beforeAutospacing="0" w:afterAutospacing="0" w:line="520" w:lineRule="exact"/>
        <w:ind w:firstLine="512" w:firstLineChars="200"/>
        <w:jc w:val="both"/>
        <w:rPr>
          <w:rFonts w:ascii="仿宋_GB2312" w:hAnsi="Times New Roman" w:eastAsia="仿宋_GB2312"/>
          <w:spacing w:val="8"/>
          <w:kern w:val="2"/>
          <w:szCs w:val="24"/>
        </w:rPr>
      </w:pPr>
      <w:r>
        <w:rPr>
          <w:rFonts w:hint="eastAsia" w:ascii="仿宋_GB2312" w:hAnsi="Times New Roman" w:eastAsia="仿宋_GB2312"/>
          <w:spacing w:val="8"/>
          <w:kern w:val="2"/>
          <w:szCs w:val="24"/>
        </w:rPr>
        <w:t>新院区占地80亩，建筑面积11万平方米，开设病区14个，开放床位622张，设置停车位852个，直升机起降点1个。现有在岗员工838人，其中卫技人员742人，高级职称118人。配备光梭超导磁共振、人工智能型CT、数字减影血管造影机（DSA）、3D高清低剂量乳腺三维断层成像系统等先进医疗设备。</w:t>
      </w:r>
    </w:p>
    <w:p>
      <w:pPr>
        <w:spacing w:line="520" w:lineRule="exact"/>
        <w:ind w:firstLine="512" w:firstLineChars="200"/>
        <w:rPr>
          <w:rFonts w:ascii="仿宋_GB2312" w:hAnsi="Times New Roman" w:eastAsia="仿宋_GB2312"/>
          <w:spacing w:val="8"/>
          <w:sz w:val="24"/>
          <w:szCs w:val="24"/>
        </w:rPr>
      </w:pPr>
      <w:r>
        <w:rPr>
          <w:rFonts w:hint="eastAsia" w:ascii="仿宋_GB2312" w:hAnsi="Times New Roman" w:eastAsia="仿宋_GB2312"/>
          <w:spacing w:val="8"/>
          <w:sz w:val="24"/>
          <w:szCs w:val="24"/>
        </w:rPr>
        <w:t>学科力量雄厚，拥有1个浙江省区域专病中心（儿科），4个金华市医学重点学科（儿科学、小儿外科学、妇科学、妇女保健学），是金华市危重孕产妇救治中心、金华市危重新生儿救治中心建设单位，金华市产前筛查、产前诊断、儿童生长发育、产科质控中心等挂靠单位，承担全市妇女儿童全周期健康管理工作。</w:t>
      </w:r>
    </w:p>
    <w:p>
      <w:pPr>
        <w:spacing w:line="520" w:lineRule="exact"/>
        <w:ind w:firstLine="512" w:firstLineChars="200"/>
        <w:rPr>
          <w:rFonts w:ascii="仿宋_GB2312" w:hAnsi="Times New Roman" w:eastAsia="仿宋_GB2312"/>
          <w:spacing w:val="8"/>
          <w:sz w:val="24"/>
          <w:szCs w:val="24"/>
        </w:rPr>
      </w:pPr>
      <w:r>
        <w:rPr>
          <w:rFonts w:hint="eastAsia" w:ascii="仿宋_GB2312" w:hAnsi="Times New Roman" w:eastAsia="仿宋_GB2312"/>
          <w:spacing w:val="8"/>
          <w:sz w:val="24"/>
          <w:szCs w:val="24"/>
        </w:rPr>
        <w:t>按照浙江省三级甲等妇幼保健院评审标准设置并管理运行，以打造省内一流的妇幼保健中心和妇女儿童医院为目标，不断提高医疗保健和公共卫生的技术能力和管理水平，全心全意守护浙中地区妇女儿童的健康。</w:t>
      </w:r>
    </w:p>
    <w:p>
      <w:pPr>
        <w:spacing w:line="360" w:lineRule="auto"/>
        <w:ind w:firstLine="482" w:firstLineChars="200"/>
        <w:rPr>
          <w:rFonts w:ascii="仿宋_GB2312" w:hAnsi="Times New Roman" w:eastAsia="仿宋_GB2312"/>
          <w:sz w:val="24"/>
          <w:szCs w:val="24"/>
        </w:rPr>
      </w:pPr>
      <w:r>
        <w:rPr>
          <w:rFonts w:hint="eastAsia" w:ascii="仿宋_GB2312" w:hAnsi="Times New Roman" w:eastAsia="仿宋_GB2312"/>
          <w:b/>
          <w:sz w:val="24"/>
          <w:szCs w:val="24"/>
        </w:rPr>
        <w:t>金华市中心血站：</w:t>
      </w:r>
      <w:r>
        <w:rPr>
          <w:rFonts w:hint="eastAsia" w:ascii="仿宋_GB2312" w:hAnsi="Times New Roman" w:eastAsia="仿宋_GB2312"/>
          <w:sz w:val="24"/>
          <w:szCs w:val="24"/>
        </w:rPr>
        <w:t>金华市中心血站是一家公益一类事业单位，始建于</w:t>
      </w:r>
      <w:r>
        <w:rPr>
          <w:rFonts w:ascii="仿宋_GB2312" w:hAnsi="Times New Roman" w:eastAsia="仿宋_GB2312"/>
          <w:sz w:val="24"/>
          <w:szCs w:val="24"/>
        </w:rPr>
        <w:t>1990</w:t>
      </w:r>
      <w:r>
        <w:rPr>
          <w:rFonts w:hint="eastAsia" w:ascii="仿宋_GB2312" w:hAnsi="Times New Roman" w:eastAsia="仿宋_GB2312"/>
          <w:sz w:val="24"/>
          <w:szCs w:val="24"/>
        </w:rPr>
        <w:t>年，是集采供血、科研、教学为一体的地（市）级中心血站，承担金、衢两地血液核酸检测、金华全市血液集中化检测，市本级及武义、磐安的采供血业务。拥有两套血液核酸检测设备、两套全自动酶免分析前、后处理系统、全自动生化分析仪、血浆病毒灭活等国际国内先进仪器设备</w:t>
      </w:r>
      <w:r>
        <w:rPr>
          <w:rFonts w:ascii="仿宋_GB2312" w:hAnsi="Times New Roman" w:eastAsia="仿宋_GB2312"/>
          <w:sz w:val="24"/>
          <w:szCs w:val="24"/>
        </w:rPr>
        <w:t>120</w:t>
      </w:r>
      <w:r>
        <w:rPr>
          <w:rFonts w:hint="eastAsia" w:ascii="仿宋_GB2312" w:hAnsi="Times New Roman" w:eastAsia="仿宋_GB2312"/>
          <w:sz w:val="24"/>
          <w:szCs w:val="24"/>
        </w:rPr>
        <w:t>余台，整个采供血流程采用全省统一软件进行计算机操作与管理。</w:t>
      </w:r>
    </w:p>
    <w:p>
      <w:pPr>
        <w:spacing w:line="360" w:lineRule="auto"/>
        <w:ind w:firstLine="482" w:firstLineChars="200"/>
        <w:rPr>
          <w:rFonts w:ascii="仿宋_GB2312" w:hAnsi="Times New Roman" w:eastAsia="仿宋_GB2312"/>
          <w:sz w:val="24"/>
          <w:szCs w:val="24"/>
        </w:rPr>
      </w:pPr>
      <w:r>
        <w:rPr>
          <w:rFonts w:hint="eastAsia" w:ascii="仿宋_GB2312" w:hAnsi="Times New Roman" w:eastAsia="仿宋_GB2312"/>
          <w:b/>
          <w:sz w:val="24"/>
          <w:szCs w:val="24"/>
        </w:rPr>
        <w:t>金华市疾病预防控制中心：</w:t>
      </w:r>
      <w:r>
        <w:rPr>
          <w:rFonts w:hint="eastAsia" w:ascii="仿宋_GB2312" w:hAnsi="Times New Roman" w:eastAsia="仿宋_GB2312"/>
          <w:sz w:val="24"/>
          <w:szCs w:val="24"/>
        </w:rPr>
        <w:t>金华市疾病预防控制中心是金华市卫生健康委员会下属的公益一类事业单位。中心的主要职责是疾病预防与控制、突发公共卫生事件应急处置、疫情及健康相关因素信息管理、健康危害因素监测与干预、实验室检测检验与评价、健康教育与促进、技术管理与应用研究指导。中心拥有液相色谱质谱联用仪、气象色谱质谱联用仪、原子吸收仪、气相色谱仪、高效液相色谱仪等先进检测设备，建立了艾滋病确证实验室、毒物实验室、</w:t>
      </w:r>
      <w:r>
        <w:rPr>
          <w:rFonts w:ascii="仿宋_GB2312" w:hAnsi="Times New Roman" w:eastAsia="仿宋_GB2312"/>
          <w:sz w:val="24"/>
          <w:szCs w:val="24"/>
        </w:rPr>
        <w:t>PCR</w:t>
      </w:r>
      <w:r>
        <w:rPr>
          <w:rFonts w:hint="eastAsia" w:ascii="仿宋_GB2312" w:hAnsi="Times New Roman" w:eastAsia="仿宋_GB2312"/>
          <w:sz w:val="24"/>
          <w:szCs w:val="24"/>
        </w:rPr>
        <w:t>实验室等专项实验室，在疾病预防控制、卫生检测、化学毒物分析等方面达到较高水平，是全市疾病预防控制工作的业务技术指导中心，浙江中医药大学、温州医科大学、杭州医学院的教学实习基地。</w:t>
      </w:r>
    </w:p>
    <w:p>
      <w:pPr>
        <w:spacing w:line="360" w:lineRule="auto"/>
        <w:ind w:firstLine="482" w:firstLineChars="200"/>
        <w:rPr>
          <w:rFonts w:ascii="仿宋" w:hAnsi="仿宋" w:eastAsia="仿宋"/>
          <w:sz w:val="24"/>
          <w:szCs w:val="24"/>
        </w:rPr>
      </w:pPr>
      <w:r>
        <w:rPr>
          <w:rFonts w:hint="eastAsia" w:ascii="仿宋" w:hAnsi="仿宋" w:eastAsia="仿宋"/>
          <w:b/>
          <w:sz w:val="24"/>
          <w:szCs w:val="24"/>
        </w:rPr>
        <w:t>金华市卫生健康综合保障中心：</w:t>
      </w:r>
      <w:r>
        <w:rPr>
          <w:rFonts w:hint="eastAsia" w:ascii="仿宋" w:hAnsi="仿宋" w:eastAsia="仿宋"/>
          <w:sz w:val="24"/>
          <w:szCs w:val="24"/>
        </w:rPr>
        <w:t>金华市卫生健康综合保障中心是一家公益一类全额拨款事业单位，主要职能是承担全市卫生健康重大信息化建设项目的具体实施工作。承担市级卫生健康信息系统、门户网站的开发、建设与运行维护工作。拟订金华市卫生健康信息化建设规划、指导意见和管理办法及地方性标准与规范。指导全市卫生健康系统信息化建设和网络与信息安全管理工作。承担委机关网站运行故障的应急处置。承担新兴信息技术在卫生健康领域的应用与推广工作。承担全市健康统计和卫生服务调查、分析研究，及健康医疗大数据分析。协助做好市级医疗卫生健康单位财务监管工作，对财务管理、内部控制的制度执行情况进行评价。协助做好市级医疗卫生健康单位重大投资项目、对外投资与合作相关决策和执行情况的监管工作。承担市直卫生单位、学（协）会资金支付和会计核算的集中办理。负责全市卫生健康系统财务数据的采集、汇总及分析。</w:t>
      </w:r>
    </w:p>
    <w:p>
      <w:pPr>
        <w:spacing w:line="360" w:lineRule="auto"/>
        <w:ind w:firstLine="482" w:firstLineChars="200"/>
        <w:rPr>
          <w:rFonts w:ascii="仿宋" w:hAnsi="仿宋" w:eastAsia="仿宋"/>
          <w:szCs w:val="24"/>
        </w:rPr>
      </w:pPr>
      <w:r>
        <w:rPr>
          <w:rFonts w:hint="eastAsia" w:ascii="仿宋_GB2312" w:hAnsi="Times New Roman" w:eastAsia="仿宋_GB2312"/>
          <w:b/>
          <w:sz w:val="24"/>
          <w:szCs w:val="24"/>
        </w:rPr>
        <w:t>金华市爱国卫生发展中心：</w:t>
      </w:r>
      <w:r>
        <w:rPr>
          <w:rFonts w:hint="eastAsia" w:ascii="仿宋" w:hAnsi="仿宋" w:eastAsia="仿宋"/>
          <w:sz w:val="24"/>
          <w:szCs w:val="24"/>
        </w:rPr>
        <w:t>金华市爱国卫生发展中心是一家公益一类全额拨款事业单位。主要职能是贯彻落实相关法律法规，指导全市爱国卫生工作，承担全市爱国卫生相关考核与评价的具体实施。拟订并具体实施全市爱国卫生工作标准、技术规范。承担卫生城市（健康城市）、卫生县城（健康县城）、卫生乡镇（健康乡镇）、卫生村（健康村）建设的技术指导和评估评价。协助做好健康中国行动的推进工作。组织开展爱国卫生工作交流合作和科学研究，推进爱国卫生新技术、新方法应用。</w:t>
      </w:r>
    </w:p>
    <w:p>
      <w:pPr>
        <w:spacing w:line="360" w:lineRule="auto"/>
        <w:ind w:firstLine="482" w:firstLineChars="200"/>
        <w:rPr>
          <w:rFonts w:ascii="仿宋" w:hAnsi="仿宋" w:eastAsia="仿宋"/>
          <w:sz w:val="24"/>
          <w:szCs w:val="24"/>
        </w:rPr>
      </w:pPr>
      <w:r>
        <w:rPr>
          <w:rFonts w:hint="eastAsia" w:ascii="仿宋_GB2312" w:hAnsi="Times New Roman" w:eastAsia="仿宋_GB2312"/>
          <w:b/>
          <w:sz w:val="24"/>
          <w:szCs w:val="24"/>
        </w:rPr>
        <w:t>金华市保健中心：</w:t>
      </w:r>
      <w:r>
        <w:rPr>
          <w:rFonts w:hint="eastAsia" w:ascii="仿宋" w:hAnsi="仿宋" w:eastAsia="仿宋"/>
          <w:sz w:val="24"/>
          <w:szCs w:val="24"/>
        </w:rPr>
        <w:t>金华市保健中心是一家公益一类全额拨款事业单位。主要职能是承担金华市保健委员会确定的保健对象医疗保健、健康体检、医疗经费及干部保健工作经费预决算、内控风险管控、审核、结算工作。承担保健对象健康体检项目论证、质控标准制定与检查工作。承担干部医疗保健相关政策、标准、规划拟订的技术支撑工作。承担中央、省部级领导、知名人士和重要外宾在金期间的医疗保健任务，承担在本市举办的省级以上重大活动期间的医疗保健辅助工作。承担全市干部健康管理业务指导、技术推广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0DC"/>
    <w:rsid w:val="000530AE"/>
    <w:rsid w:val="000746CA"/>
    <w:rsid w:val="00086A9C"/>
    <w:rsid w:val="000B4E51"/>
    <w:rsid w:val="000D6BB8"/>
    <w:rsid w:val="000D7C62"/>
    <w:rsid w:val="000E0016"/>
    <w:rsid w:val="001037EC"/>
    <w:rsid w:val="001109CB"/>
    <w:rsid w:val="001112F4"/>
    <w:rsid w:val="001122A7"/>
    <w:rsid w:val="00172034"/>
    <w:rsid w:val="001877B0"/>
    <w:rsid w:val="001A2039"/>
    <w:rsid w:val="001B3084"/>
    <w:rsid w:val="001F182C"/>
    <w:rsid w:val="002004D8"/>
    <w:rsid w:val="00205E6C"/>
    <w:rsid w:val="002B3BD9"/>
    <w:rsid w:val="002D31A3"/>
    <w:rsid w:val="00300EB0"/>
    <w:rsid w:val="00323490"/>
    <w:rsid w:val="00347CF1"/>
    <w:rsid w:val="003876BB"/>
    <w:rsid w:val="003C4D1D"/>
    <w:rsid w:val="003E34CF"/>
    <w:rsid w:val="003F1733"/>
    <w:rsid w:val="004114A2"/>
    <w:rsid w:val="004322D6"/>
    <w:rsid w:val="00484E6E"/>
    <w:rsid w:val="00497015"/>
    <w:rsid w:val="004D3059"/>
    <w:rsid w:val="004F3776"/>
    <w:rsid w:val="00506F4D"/>
    <w:rsid w:val="00525883"/>
    <w:rsid w:val="00546ED6"/>
    <w:rsid w:val="00550D1D"/>
    <w:rsid w:val="00573DFF"/>
    <w:rsid w:val="00586996"/>
    <w:rsid w:val="005F2993"/>
    <w:rsid w:val="00600D6D"/>
    <w:rsid w:val="0061019B"/>
    <w:rsid w:val="00732F97"/>
    <w:rsid w:val="00735DC9"/>
    <w:rsid w:val="00750AB4"/>
    <w:rsid w:val="00757C65"/>
    <w:rsid w:val="007602A2"/>
    <w:rsid w:val="0079169C"/>
    <w:rsid w:val="007A4591"/>
    <w:rsid w:val="007C021A"/>
    <w:rsid w:val="007D0483"/>
    <w:rsid w:val="007F1145"/>
    <w:rsid w:val="0080529D"/>
    <w:rsid w:val="00867300"/>
    <w:rsid w:val="00875684"/>
    <w:rsid w:val="00881E7D"/>
    <w:rsid w:val="0089308A"/>
    <w:rsid w:val="008D74A9"/>
    <w:rsid w:val="008E2566"/>
    <w:rsid w:val="008E71AF"/>
    <w:rsid w:val="008F4DF5"/>
    <w:rsid w:val="00903112"/>
    <w:rsid w:val="00906079"/>
    <w:rsid w:val="00912202"/>
    <w:rsid w:val="00983803"/>
    <w:rsid w:val="009A666A"/>
    <w:rsid w:val="009A796C"/>
    <w:rsid w:val="009B0DEF"/>
    <w:rsid w:val="00AB44CC"/>
    <w:rsid w:val="00AF18E3"/>
    <w:rsid w:val="00AF4AD2"/>
    <w:rsid w:val="00B2288E"/>
    <w:rsid w:val="00B22C84"/>
    <w:rsid w:val="00B237CA"/>
    <w:rsid w:val="00B24016"/>
    <w:rsid w:val="00B4188D"/>
    <w:rsid w:val="00BE4BDD"/>
    <w:rsid w:val="00BF1346"/>
    <w:rsid w:val="00C34D18"/>
    <w:rsid w:val="00C51D73"/>
    <w:rsid w:val="00C63D1E"/>
    <w:rsid w:val="00CC14E1"/>
    <w:rsid w:val="00CE79F1"/>
    <w:rsid w:val="00D019AE"/>
    <w:rsid w:val="00D167B0"/>
    <w:rsid w:val="00D16E64"/>
    <w:rsid w:val="00D63DB7"/>
    <w:rsid w:val="00D910DC"/>
    <w:rsid w:val="00D92937"/>
    <w:rsid w:val="00D97C60"/>
    <w:rsid w:val="00DA24F0"/>
    <w:rsid w:val="00DD22B9"/>
    <w:rsid w:val="00E2694E"/>
    <w:rsid w:val="00EA18EF"/>
    <w:rsid w:val="00EB5FFD"/>
    <w:rsid w:val="00EC5D06"/>
    <w:rsid w:val="00EC71D3"/>
    <w:rsid w:val="00ED17D3"/>
    <w:rsid w:val="00EE659B"/>
    <w:rsid w:val="00EF1058"/>
    <w:rsid w:val="00F2348F"/>
    <w:rsid w:val="00F52AC4"/>
    <w:rsid w:val="00F66588"/>
    <w:rsid w:val="00F926B3"/>
    <w:rsid w:val="00FD165F"/>
    <w:rsid w:val="00FD50BA"/>
    <w:rsid w:val="00FD55B7"/>
    <w:rsid w:val="00FE08B4"/>
    <w:rsid w:val="00FF25B7"/>
    <w:rsid w:val="31261EBE"/>
    <w:rsid w:val="3F6B36A9"/>
    <w:rsid w:val="768571E4"/>
    <w:rsid w:val="7A663B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kern w:val="0"/>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link w:val="4"/>
    <w:qFormat/>
    <w:locked/>
    <w:uiPriority w:val="99"/>
    <w:rPr>
      <w:rFonts w:cs="Times New Roman"/>
      <w:sz w:val="18"/>
      <w:szCs w:val="18"/>
    </w:rPr>
  </w:style>
  <w:style w:type="character" w:customStyle="1" w:styleId="10">
    <w:name w:val="页脚 Char"/>
    <w:link w:val="3"/>
    <w:qFormat/>
    <w:locked/>
    <w:uiPriority w:val="99"/>
    <w:rPr>
      <w:rFonts w:cs="Times New Roman"/>
      <w:sz w:val="18"/>
      <w:szCs w:val="18"/>
    </w:rPr>
  </w:style>
  <w:style w:type="character" w:customStyle="1" w:styleId="11">
    <w:name w:val="批注框文本 Char"/>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420</Words>
  <Characters>2396</Characters>
  <Lines>19</Lines>
  <Paragraphs>5</Paragraphs>
  <TotalTime>154</TotalTime>
  <ScaleCrop>false</ScaleCrop>
  <LinksUpToDate>false</LinksUpToDate>
  <CharactersWithSpaces>2811</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2017-08-15T00:53:00Z</dcterms:created>
  <dc:creator>xz</dc:creator>
  <cp:lastModifiedBy>可爱的小苏童鞋</cp:lastModifiedBy>
  <cp:lastPrinted>2019-09-09T07:52:00Z</cp:lastPrinted>
  <dcterms:modified xsi:type="dcterms:W3CDTF">2020-10-13T07:09:52Z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