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青原区</w:t>
      </w:r>
      <w:r>
        <w:rPr>
          <w:rFonts w:hint="eastAsia" w:eastAsia="方正小标宋简体"/>
          <w:sz w:val="44"/>
          <w:szCs w:val="44"/>
        </w:rPr>
        <w:t>公开招聘村（社区）专职党建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宣传员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  <w:bookmarkEnd w:id="0"/>
    </w:p>
    <w:p>
      <w:pPr>
        <w:spacing w:line="50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填表时间：</w:t>
      </w:r>
    </w:p>
    <w:tbl>
      <w:tblPr>
        <w:tblStyle w:val="2"/>
        <w:tblW w:w="93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284"/>
        <w:gridCol w:w="1178"/>
        <w:gridCol w:w="1094"/>
        <w:gridCol w:w="1285"/>
        <w:gridCol w:w="1284"/>
        <w:gridCol w:w="16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文化程度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报考乡镇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（街道、区文明实践中心）</w:t>
            </w:r>
          </w:p>
        </w:tc>
        <w:tc>
          <w:tcPr>
            <w:tcW w:w="6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全日制教育</w:t>
            </w: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  <w:tc>
          <w:tcPr>
            <w:tcW w:w="3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学习及工作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近三年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获得荣誉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本人提供的报名信息与所提交相关资料均真实准确，否则，由此而影响正常参考或被取消录用资格，本人愿承担全部责任。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报考人员签名：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C235B"/>
    <w:rsid w:val="274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2020-10-12T11:21:00Z</dcterms:created>
  <dc:creator>JUN</dc:creator>
  <cp:lastModifiedBy>JUN</cp:lastModifiedBy>
  <dcterms:modified xsi:type="dcterms:W3CDTF">2020-10-12T11:22:59Z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