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48" w:type="dxa"/>
        <w:tblInd w:w="-2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2133"/>
        <w:gridCol w:w="963"/>
        <w:gridCol w:w="1488"/>
        <w:gridCol w:w="1150"/>
        <w:gridCol w:w="1575"/>
        <w:gridCol w:w="19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就业困难人员申报认定表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身份证号码（就业创业证）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就业困难人员类型：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“4050”人员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城镇零就业家庭成员、农村零转移就业贫困家庭成员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抚养未成年子女的单亲家庭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享受最低生活保障人员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持《中华人民共和国残疾人证》人员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连续失业一年以上人员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因失去土地等原因难以实现就业的人员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贫困家庭高校毕业生未就业人员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825" w:tblpY="4"/>
        <w:tblOverlap w:val="never"/>
        <w:tblW w:w="10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7"/>
        <w:gridCol w:w="3383"/>
        <w:gridCol w:w="3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39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本人承诺，以上信息和提报材料情况属实，没有办理营业执照或投资企业，且没有事实的就业创业行为活动，如与实际情况不一致，自愿放弃享受就业困难人员援助有关政策。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t xml:space="preserve">   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</w:t>
            </w:r>
          </w:p>
          <w:p>
            <w:pPr>
              <w:ind w:firstLine="1680" w:firstLineChars="800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签字</w:t>
            </w:r>
            <w:r>
              <w:rPr>
                <w:rFonts w:hint="eastAsia"/>
                <w:b w:val="0"/>
                <w:bCs w:val="0"/>
              </w:rPr>
              <w:t>（盖章）</w:t>
            </w:r>
            <w:r>
              <w:rPr>
                <w:rFonts w:hint="eastAsia"/>
                <w:b w:val="0"/>
                <w:bCs w:val="0"/>
                <w:lang w:eastAsia="zh-CN"/>
              </w:rPr>
              <w:t>：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  <w:r>
              <w:rPr>
                <w:b w:val="0"/>
                <w:bCs w:val="0"/>
              </w:rPr>
              <w:t xml:space="preserve">       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社区（行政村）</w:t>
            </w:r>
            <w:r>
              <w:rPr>
                <w:rFonts w:hint="eastAsia"/>
                <w:b w:val="0"/>
                <w:bCs w:val="0"/>
              </w:rPr>
              <w:t>意见</w:t>
            </w:r>
          </w:p>
          <w:p>
            <w:pPr>
              <w:widowControl/>
              <w:rPr>
                <w:b w:val="0"/>
                <w:bCs w:val="0"/>
              </w:rPr>
            </w:pPr>
          </w:p>
          <w:p>
            <w:pPr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</w:p>
          <w:p>
            <w:pPr>
              <w:widowControl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t xml:space="preserve">   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widowControl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widowControl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widowControl/>
              <w:ind w:firstLine="1470" w:firstLineChars="70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（盖章）</w:t>
            </w:r>
          </w:p>
          <w:p>
            <w:pPr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乡镇（街道）人社所</w:t>
            </w:r>
            <w:r>
              <w:rPr>
                <w:rFonts w:hint="eastAsia"/>
                <w:b w:val="0"/>
                <w:bCs w:val="0"/>
              </w:rPr>
              <w:t>意见</w:t>
            </w: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</w:t>
            </w: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ind w:firstLine="1470" w:firstLineChars="70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（盖章）</w:t>
            </w:r>
          </w:p>
          <w:p>
            <w:pPr>
              <w:widowControl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  <w:p>
            <w:pPr>
              <w:ind w:left="237" w:leftChars="0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55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237" w:leftChars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注明：请在困难人员类型选项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□内做选择（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</w:tbl>
    <w:p>
      <w:pPr>
        <w:rPr>
          <w:rFonts w:hint="eastAsia" w:eastAsiaTheme="minor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注：此表一式两份。乡镇（街道）人力资源和社会保障所一份，报选取公共就业服务机构备案一份。</w:t>
      </w:r>
    </w:p>
    <w:p>
      <w:pPr>
        <w:rPr>
          <w:rFonts w:hint="eastAsia" w:eastAsiaTheme="minorEastAsia"/>
          <w:b w:val="0"/>
          <w:bCs w:val="0"/>
          <w:lang w:eastAsia="zh-CN"/>
        </w:rPr>
      </w:pPr>
    </w:p>
    <w:sectPr>
      <w:pgSz w:w="11906" w:h="16838"/>
      <w:pgMar w:top="1440" w:right="1800" w:bottom="1440" w:left="96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7E14"/>
    <w:rsid w:val="0CF87E14"/>
    <w:rsid w:val="4097095D"/>
    <w:rsid w:val="4D151A08"/>
    <w:rsid w:val="560D4A0D"/>
    <w:rsid w:val="594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2019-06-05T01:33:00Z</dcterms:created>
  <dc:creator>Administrator</dc:creator>
  <cp:lastModifiedBy>李继展</cp:lastModifiedBy>
  <cp:lastPrinted>2019-06-14T08:03:00Z</cp:lastPrinted>
  <dcterms:modified xsi:type="dcterms:W3CDTF">2020-09-30T11:33:08Z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