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shd w:val="clear" w:fill="FFFFFF"/>
        </w:rPr>
        <w:t>海口市人事劳动保障信息中心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shd w:val="clear" w:fill="FFFFFF"/>
        </w:rPr>
        <w:t>公开招聘工作人员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入围面试人员名单</w:t>
      </w:r>
    </w:p>
    <w:p>
      <w:pPr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tbl>
      <w:tblPr>
        <w:tblStyle w:val="2"/>
        <w:tblW w:w="959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2719"/>
        <w:gridCol w:w="2365"/>
        <w:gridCol w:w="1863"/>
        <w:gridCol w:w="17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0101-专业技术岗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10101010508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郑高毅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0101-专业技术岗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10101010128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0101-专业技术岗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10101010423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陈利翔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0101-专业技术岗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10101010104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王仁芬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0101-专业技术岗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10101010424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卢雅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0101-专业技术岗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10101010527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林全顺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55.2</w:t>
            </w:r>
          </w:p>
        </w:tc>
      </w:tr>
    </w:tbl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F631C"/>
    <w:rsid w:val="485F1D95"/>
    <w:rsid w:val="6C7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2020-09-06T08:50:00Z</dcterms:created>
  <dc:creator>南国人力-小陈</dc:creator>
  <cp:lastModifiedBy>Administrator</cp:lastModifiedBy>
  <dcterms:modified xsi:type="dcterms:W3CDTF">2020-09-07T01:22:57Z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