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b w:val="0"/>
          <w:bCs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附件2.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aps w:val="0"/>
          <w:color w:val="auto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惠阳区教育局2020年下半年认定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初级中学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、小学和幼儿园</w:t>
      </w:r>
      <w:r>
        <w:rPr>
          <w:rFonts w:hint="eastAsia" w:ascii="方正小标宋简体" w:hAnsi="方正小标宋简体" w:eastAsia="方正小标宋简体" w:cs="方正小标宋简体"/>
          <w:b w:val="0"/>
          <w:bCs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教师资格现场确认流程图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aps w:val="0"/>
          <w:color w:val="auto"/>
          <w:spacing w:val="0"/>
          <w:kern w:val="0"/>
          <w:sz w:val="44"/>
          <w:szCs w:val="44"/>
          <w:lang w:val="en-US" w:eastAsia="zh-CN" w:bidi="ar"/>
        </w:rPr>
      </w:pPr>
      <w: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194945</wp:posOffset>
            </wp:positionV>
            <wp:extent cx="5925185" cy="6380480"/>
            <wp:effectExtent l="0" t="0" r="18415" b="127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25185" cy="638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512153"/>
    <w:rsid w:val="064A296C"/>
    <w:rsid w:val="0C512153"/>
    <w:rsid w:val="30D13AF2"/>
    <w:rsid w:val="62D923CA"/>
    <w:rsid w:val="6F06754E"/>
    <w:rsid w:val="7D74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2020-06-15T02:17:00Z</dcterms:created>
  <dc:creator>无忌</dc:creator>
  <cp:lastModifiedBy>庭院森森</cp:lastModifiedBy>
  <dcterms:modified xsi:type="dcterms:W3CDTF">2020-09-27T01:20:42Z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