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both"/>
        <w:textAlignment w:val="auto"/>
        <w:outlineLvl w:val="9"/>
        <w:rPr>
          <w:rFonts w:hint="eastAsia" w:ascii="仿宋_GB2312" w:hAnsi="宋体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 w:bidi="ar-SA"/>
        </w:rPr>
        <w:t>附表1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outlineLvl w:val="9"/>
        <w:rPr>
          <w:rFonts w:hint="eastAsia" w:ascii="宋体" w:hAnsi="宋体" w:eastAsia="宋体" w:cs="Times New Roman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Times New Roman"/>
          <w:sz w:val="36"/>
          <w:szCs w:val="36"/>
          <w:lang w:val="en-US" w:eastAsia="zh-CN" w:bidi="ar-SA"/>
        </w:rPr>
        <w:t>海南省渔业监察总队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宋体" w:hAnsi="宋体" w:eastAsia="宋体" w:cs="Times New Roman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Times New Roman"/>
          <w:sz w:val="36"/>
          <w:szCs w:val="36"/>
          <w:lang w:val="en-US" w:eastAsia="zh-CN" w:bidi="ar-SA"/>
        </w:rPr>
        <w:t>2020年公开招聘船员岗位和资格条件</w:t>
      </w:r>
      <w:r>
        <w:rPr>
          <w:rFonts w:hint="eastAsia" w:ascii="宋体" w:hAnsi="宋体" w:cs="Times New Roman"/>
          <w:sz w:val="36"/>
          <w:szCs w:val="36"/>
          <w:lang w:val="en-US" w:eastAsia="zh-CN" w:bidi="ar-SA"/>
        </w:rPr>
        <w:t>表</w:t>
      </w:r>
    </w:p>
    <w:tbl>
      <w:tblPr>
        <w:tblStyle w:val="4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575"/>
        <w:gridCol w:w="750"/>
        <w:gridCol w:w="4411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6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57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岗位</w:t>
            </w:r>
          </w:p>
        </w:tc>
        <w:tc>
          <w:tcPr>
            <w:tcW w:w="75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名额</w:t>
            </w:r>
          </w:p>
        </w:tc>
        <w:tc>
          <w:tcPr>
            <w:tcW w:w="441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资格条件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(满足以下条件之一)</w:t>
            </w:r>
          </w:p>
        </w:tc>
        <w:tc>
          <w:tcPr>
            <w:tcW w:w="117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年龄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7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船长</w:t>
            </w:r>
          </w:p>
        </w:tc>
        <w:tc>
          <w:tcPr>
            <w:tcW w:w="75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41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1.具有大专及以上学历且持有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海员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500总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吨及以上至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000总吨的船舶船长适任证书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2.具有大专及以上学历且持有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海员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3000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总吨及以上的船舶船长适任证书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3.具有大专及以上学历且持有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渔业船员一级船长证书</w:t>
            </w:r>
          </w:p>
        </w:tc>
        <w:tc>
          <w:tcPr>
            <w:tcW w:w="1176" w:type="dxa"/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45周岁以下（1975年7月1日以后出生）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6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57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二副</w:t>
            </w:r>
          </w:p>
        </w:tc>
        <w:tc>
          <w:tcPr>
            <w:tcW w:w="75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41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1.持有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海员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500总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吨及以上至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000总吨的船舶二副适任证书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2.持有海员3000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总吨及以上的船舶二副适任证书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3.持有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渔业船员一级船副及以上证书</w:t>
            </w:r>
          </w:p>
        </w:tc>
        <w:tc>
          <w:tcPr>
            <w:tcW w:w="1176" w:type="dxa"/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45周岁以下（1975年7月1日以后出生）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76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57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三管轮</w:t>
            </w:r>
          </w:p>
        </w:tc>
        <w:tc>
          <w:tcPr>
            <w:tcW w:w="75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41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1.持有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海员主推进动力装置3000千瓦及以上的船舶三管轮适任证书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2.持有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渔业船员一级管轮及以上证书</w:t>
            </w:r>
          </w:p>
        </w:tc>
        <w:tc>
          <w:tcPr>
            <w:tcW w:w="1176" w:type="dxa"/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45周岁以下（1975年7月1日以后出生）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76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57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二管轮</w:t>
            </w:r>
          </w:p>
        </w:tc>
        <w:tc>
          <w:tcPr>
            <w:tcW w:w="75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41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1.持有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海员主推进动力装置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750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千瓦及以上至 3000千瓦的船舶二管轮适任证书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2.持有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海员主推进动力装置3000千瓦及以上的船舶二管轮适任证书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3.持有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渔业船员一级管轮及以上证书</w:t>
            </w:r>
          </w:p>
        </w:tc>
        <w:tc>
          <w:tcPr>
            <w:tcW w:w="1176" w:type="dxa"/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45周岁以下（1975年7月1日以后出生）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76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57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机工</w:t>
            </w:r>
          </w:p>
        </w:tc>
        <w:tc>
          <w:tcPr>
            <w:tcW w:w="75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441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1.持有海员主推进动力装置750千瓦及以上的船舶值班机工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适任证书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2.持有渔业普通船员资格证书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3.具有与招聘岗位相适应的专业知识和技能的退役士官</w:t>
            </w:r>
          </w:p>
        </w:tc>
        <w:tc>
          <w:tcPr>
            <w:tcW w:w="1176" w:type="dxa"/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35周岁以下（1985年7月1日以后出生）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6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57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水手</w:t>
            </w:r>
          </w:p>
        </w:tc>
        <w:tc>
          <w:tcPr>
            <w:tcW w:w="75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441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1.持有海员未满500总吨或500总吨及以上的船舶值班水手证书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2.持有渔业普通船员资格证书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3.具有与招聘岗位相适应的专业知识和技能的退役士官</w:t>
            </w:r>
          </w:p>
        </w:tc>
        <w:tc>
          <w:tcPr>
            <w:tcW w:w="1176" w:type="dxa"/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35周岁以下（1985年7月1日以后出生）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00" w:lineRule="exact"/>
        <w:jc w:val="center"/>
        <w:textAlignment w:val="auto"/>
        <w:outlineLvl w:val="9"/>
        <w:rPr>
          <w:rFonts w:hint="eastAsia" w:ascii="宋体" w:hAnsi="宋体" w:eastAsia="宋体" w:cs="Times New Roman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00" w:lineRule="exact"/>
        <w:jc w:val="center"/>
        <w:textAlignment w:val="auto"/>
        <w:outlineLvl w:val="9"/>
        <w:rPr>
          <w:rFonts w:hint="eastAsia" w:ascii="宋体" w:hAnsi="宋体" w:eastAsia="宋体" w:cs="Times New Roman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00" w:lineRule="exact"/>
        <w:jc w:val="center"/>
        <w:textAlignment w:val="auto"/>
        <w:outlineLvl w:val="9"/>
        <w:rPr>
          <w:rFonts w:hint="eastAsia" w:ascii="宋体" w:hAnsi="宋体" w:eastAsia="宋体" w:cs="Times New Roman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outlineLvl w:val="9"/>
        <w:rPr>
          <w:rFonts w:hint="eastAsia" w:ascii="宋体" w:hAnsi="宋体" w:eastAsia="宋体" w:cs="Times New Roman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Times New Roman"/>
          <w:sz w:val="36"/>
          <w:szCs w:val="36"/>
          <w:lang w:val="en-US" w:eastAsia="zh-CN" w:bidi="ar-SA"/>
        </w:rPr>
        <w:t>海南省渔业监察总队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宋体" w:hAnsi="宋体" w:eastAsia="宋体" w:cs="Times New Roman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Times New Roman"/>
          <w:sz w:val="36"/>
          <w:szCs w:val="36"/>
          <w:lang w:val="en-US" w:eastAsia="zh-CN" w:bidi="ar-SA"/>
        </w:rPr>
        <w:t>2020年公开招聘船员岗位和资格条件</w:t>
      </w:r>
      <w:r>
        <w:rPr>
          <w:rFonts w:hint="eastAsia" w:ascii="宋体" w:hAnsi="宋体" w:cs="Times New Roman"/>
          <w:sz w:val="36"/>
          <w:szCs w:val="36"/>
          <w:lang w:val="en-US" w:eastAsia="zh-CN" w:bidi="ar-SA"/>
        </w:rPr>
        <w:t>表</w:t>
      </w:r>
    </w:p>
    <w:tbl>
      <w:tblPr>
        <w:tblStyle w:val="4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575"/>
        <w:gridCol w:w="750"/>
        <w:gridCol w:w="4411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6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57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岗位</w:t>
            </w:r>
          </w:p>
        </w:tc>
        <w:tc>
          <w:tcPr>
            <w:tcW w:w="75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名额</w:t>
            </w:r>
          </w:p>
        </w:tc>
        <w:tc>
          <w:tcPr>
            <w:tcW w:w="441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资格条件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(满足以下条件之一)</w:t>
            </w:r>
          </w:p>
        </w:tc>
        <w:tc>
          <w:tcPr>
            <w:tcW w:w="117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年龄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76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57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机动船员</w:t>
            </w:r>
          </w:p>
        </w:tc>
        <w:tc>
          <w:tcPr>
            <w:tcW w:w="75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411" w:type="dxa"/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1.具有大专及以上学历(全日制通信工程、计算机相关专业)</w:t>
            </w:r>
          </w:p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2.具有与招聘岗位相适应的专业知识和技能的退役士官</w:t>
            </w:r>
          </w:p>
        </w:tc>
        <w:tc>
          <w:tcPr>
            <w:tcW w:w="1176" w:type="dxa"/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35周岁以下（1985年7月1日以后出生）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76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57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轮机长</w:t>
            </w:r>
            <w:bookmarkStart w:id="0" w:name="_GoBack"/>
            <w:bookmarkEnd w:id="0"/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（机动)</w:t>
            </w:r>
          </w:p>
        </w:tc>
        <w:tc>
          <w:tcPr>
            <w:tcW w:w="75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411" w:type="dxa"/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船舶轮机专业从业时间20年以上，具有较强的船舶装备管理及故障维修能力，且文字组织能力较强</w:t>
            </w:r>
          </w:p>
        </w:tc>
        <w:tc>
          <w:tcPr>
            <w:tcW w:w="1176" w:type="dxa"/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53周岁以下（1967年7月1日以后出生）</w:t>
            </w:r>
          </w:p>
        </w:tc>
      </w:tr>
    </w:tbl>
    <w:p>
      <w:pPr>
        <w:jc w:val="both"/>
        <w:rPr>
          <w:rFonts w:hint="eastAsia" w:ascii="黑体" w:hAnsi="黑体" w:eastAsia="黑体"/>
          <w:sz w:val="44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52609F"/>
    <w:rsid w:val="0834127F"/>
    <w:rsid w:val="0DDE1C12"/>
    <w:rsid w:val="101508F1"/>
    <w:rsid w:val="1723746E"/>
    <w:rsid w:val="1CAA4E1E"/>
    <w:rsid w:val="1F230093"/>
    <w:rsid w:val="1FD73E1A"/>
    <w:rsid w:val="225B5A62"/>
    <w:rsid w:val="24600FC0"/>
    <w:rsid w:val="29DD1762"/>
    <w:rsid w:val="34054E29"/>
    <w:rsid w:val="38D94F9C"/>
    <w:rsid w:val="3C546F6F"/>
    <w:rsid w:val="438F30A3"/>
    <w:rsid w:val="45CF12E2"/>
    <w:rsid w:val="45D52E5C"/>
    <w:rsid w:val="4E2C0D77"/>
    <w:rsid w:val="50FC172F"/>
    <w:rsid w:val="50FE16EB"/>
    <w:rsid w:val="60322493"/>
    <w:rsid w:val="63A83A3A"/>
    <w:rsid w:val="759E7473"/>
    <w:rsid w:val="7B017793"/>
    <w:rsid w:val="7F1C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2020-08-04T08:02:00Z</dcterms:created>
  <dc:creator>陈绍龙</dc:creator>
  <cp:lastModifiedBy>陈绍龙</cp:lastModifiedBy>
  <cp:lastPrinted>2020-09-24T06:46:00Z</cp:lastPrinted>
  <dcterms:modified xsi:type="dcterms:W3CDTF">2020-09-27T04:53:14Z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