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  <w:t>天津市眼科医院2020年公开招聘人事代理制工作人员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  <w:t>考试考生防疫与安全须知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根据国家和我市新冠肺炎疫情防控的工作要求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，天津市眼科医院</w:t>
      </w:r>
      <w:r>
        <w:rPr>
          <w:rFonts w:ascii="Times New Roman" w:hAnsi="Times New Roman" w:eastAsia="仿宋_GB2312" w:cs="Times New Roman"/>
          <w:sz w:val="32"/>
          <w:szCs w:val="32"/>
        </w:rPr>
        <w:t>2020年度公开招聘人事代理制工作人员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考试将严格落实各项疫情防控举措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所有考生均需符合疫情防控的健康要求，方可参加考试。现将有关事项提示如下，请广大考生遵照执行：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1.请考生按照准考证具体时间、地点准时参考。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2.及时登录</w:t>
      </w:r>
      <w:r>
        <w:rPr>
          <w:rFonts w:hint="eastAsia" w:ascii="仿宋_GB2312" w:hAnsi="黑体" w:eastAsia="仿宋_GB2312" w:cs="黑体"/>
          <w:sz w:val="32"/>
          <w:szCs w:val="32"/>
        </w:rPr>
        <w:t>请考生密切关注天津卫生人才网站（www.tjwsrc.com）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打印准考证。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sz w:val="32"/>
          <w:szCs w:val="32"/>
        </w:rPr>
        <w:t>须自备医用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外科及以上防护级别</w:t>
      </w:r>
      <w:r>
        <w:rPr>
          <w:rFonts w:ascii="Times New Roman" w:hAnsi="Times New Roman" w:eastAsia="仿宋_GB2312" w:cs="Times New Roman"/>
          <w:sz w:val="32"/>
          <w:szCs w:val="32"/>
        </w:rPr>
        <w:t>口罩（禁止佩戴带有呼吸阀口罩）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，考试</w:t>
      </w:r>
      <w:r>
        <w:rPr>
          <w:rFonts w:ascii="Times New Roman" w:hAnsi="Times New Roman" w:eastAsia="仿宋_GB2312" w:cs="Times New Roman"/>
          <w:sz w:val="32"/>
          <w:szCs w:val="32"/>
        </w:rPr>
        <w:t>全程佩戴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。参加机考的考生还需自备</w:t>
      </w:r>
      <w:r>
        <w:rPr>
          <w:rFonts w:ascii="Times New Roman" w:hAnsi="Times New Roman" w:eastAsia="仿宋_GB2312" w:cs="Times New Roman"/>
          <w:sz w:val="32"/>
          <w:szCs w:val="32"/>
        </w:rPr>
        <w:t>一次性乳胶手套。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4.即日起可登录天津卫生人才网（</w:t>
      </w:r>
      <w:r>
        <w:rPr>
          <w:rFonts w:ascii="Times New Roman" w:hAnsi="Times New Roman" w:eastAsia="仿宋_GB2312" w:cs="Times New Roman"/>
          <w:sz w:val="32"/>
          <w:szCs w:val="32"/>
        </w:rPr>
        <w:t>www.tjwsrc.com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）下载《天津市眼科医院</w:t>
      </w:r>
      <w:r>
        <w:rPr>
          <w:rFonts w:ascii="Times New Roman" w:hAnsi="Times New Roman" w:eastAsia="仿宋_GB2312" w:cs="Times New Roman"/>
          <w:sz w:val="32"/>
          <w:szCs w:val="32"/>
        </w:rPr>
        <w:t>2020年度公开招聘人事代理制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工作人员考试考生安全考试承诺书》，如实、完整填写个人健康情况，并签字。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考前</w:t>
      </w:r>
      <w:r>
        <w:rPr>
          <w:rFonts w:ascii="Times New Roman" w:hAnsi="Times New Roman" w:eastAsia="仿宋_GB2312" w:cs="Times New Roman"/>
          <w:sz w:val="32"/>
          <w:szCs w:val="32"/>
        </w:rPr>
        <w:t>14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日须进行天津健康码注册，持有“绿码”方可参加考试。天津健康码显示异常的，应及时查明原因（可拨打电话：022-88908890查询），并联系所在报名点，评估可否正</w:t>
      </w:r>
      <w:r>
        <w:rPr>
          <w:rFonts w:ascii="Times New Roman" w:hAnsi="Times New Roman" w:eastAsia="仿宋_GB2312" w:cs="Times New Roman"/>
          <w:sz w:val="32"/>
          <w:szCs w:val="32"/>
        </w:rPr>
        <w:t>常参加考试。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经评估允许参加考试的考生，须提供考前7日内核酸检测证明等相关材料。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考前</w:t>
      </w:r>
      <w:r>
        <w:rPr>
          <w:rFonts w:ascii="Times New Roman" w:hAnsi="Times New Roman" w:eastAsia="仿宋_GB2312" w:cs="Times New Roman"/>
          <w:sz w:val="32"/>
          <w:szCs w:val="32"/>
        </w:rPr>
        <w:t>14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日内考生</w:t>
      </w:r>
      <w:r>
        <w:rPr>
          <w:rFonts w:ascii="Times New Roman" w:hAnsi="Times New Roman" w:eastAsia="仿宋_GB2312" w:cs="Times New Roman"/>
          <w:sz w:val="32"/>
          <w:szCs w:val="32"/>
        </w:rPr>
        <w:t>须做好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自我</w:t>
      </w:r>
      <w:r>
        <w:rPr>
          <w:rFonts w:ascii="Times New Roman" w:hAnsi="Times New Roman" w:eastAsia="仿宋_GB2312" w:cs="Times New Roman"/>
          <w:sz w:val="32"/>
          <w:szCs w:val="32"/>
        </w:rPr>
        <w:t>健康检测，如出现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体温≥37.3℃、乏力、咳嗽、呼吸困难等病症的，应</w:t>
      </w:r>
      <w:r>
        <w:rPr>
          <w:rFonts w:ascii="Times New Roman" w:hAnsi="Times New Roman" w:eastAsia="仿宋_GB2312" w:cs="Times New Roman"/>
          <w:sz w:val="32"/>
          <w:szCs w:val="32"/>
        </w:rPr>
        <w:t>及时就医，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并联系所在报名点，评估可否正</w:t>
      </w:r>
      <w:r>
        <w:rPr>
          <w:rFonts w:ascii="Times New Roman" w:hAnsi="Times New Roman" w:eastAsia="仿宋_GB2312" w:cs="Times New Roman"/>
          <w:sz w:val="32"/>
          <w:szCs w:val="32"/>
        </w:rPr>
        <w:t>常参加考试。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经评估允许参加考试的考生，须提供考前7日内核酸检测证明等相关材料。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.考前14日内，有中、高风险地区或境外旅居史的考生，按照我市疫情防控措施纳入管理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，并联系所在报名点，评估可否正</w:t>
      </w:r>
      <w:r>
        <w:rPr>
          <w:rFonts w:ascii="Times New Roman" w:hAnsi="Times New Roman" w:eastAsia="仿宋_GB2312" w:cs="Times New Roman"/>
          <w:sz w:val="32"/>
          <w:szCs w:val="32"/>
        </w:rPr>
        <w:t>常参加考试。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考试时</w:t>
      </w:r>
      <w:r>
        <w:rPr>
          <w:rFonts w:ascii="Times New Roman" w:hAnsi="Times New Roman" w:eastAsia="仿宋_GB2312" w:cs="Times New Roman"/>
          <w:sz w:val="32"/>
          <w:szCs w:val="32"/>
        </w:rPr>
        <w:t>出现发热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、咳嗽等可疑症状的考生，应主动报告工作人员，由驻场医生进行初步诊断，评估可否正常参加考试。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考生须自觉有序进入、离开考场，两人之间距离不小于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米。</w:t>
      </w:r>
      <w:r>
        <w:rPr>
          <w:rFonts w:ascii="Times New Roman" w:hAnsi="Times New Roman" w:eastAsia="仿宋_GB2312" w:cs="Times New Roman"/>
          <w:sz w:val="32"/>
          <w:szCs w:val="32"/>
        </w:rPr>
        <w:t>进入考场时，考生须先接受防疫安全检查和指导，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进行体温检测、</w:t>
      </w:r>
      <w:r>
        <w:rPr>
          <w:rFonts w:ascii="Times New Roman" w:hAnsi="Times New Roman" w:eastAsia="仿宋_GB2312" w:cs="Times New Roman"/>
          <w:sz w:val="32"/>
          <w:szCs w:val="32"/>
        </w:rPr>
        <w:t>出示天津“健康码”、提交填好的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“安全</w:t>
      </w:r>
      <w:r>
        <w:rPr>
          <w:rFonts w:ascii="Times New Roman" w:hAnsi="Times New Roman" w:eastAsia="仿宋_GB2312" w:cs="Times New Roman"/>
          <w:sz w:val="32"/>
          <w:szCs w:val="32"/>
        </w:rPr>
        <w:t>考试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承诺书”、准考证、身份证等，核验合格后方可入场。</w:t>
      </w: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10.</w:t>
      </w:r>
      <w:r>
        <w:rPr>
          <w:rFonts w:ascii="Times New Roman" w:hAnsi="Times New Roman" w:eastAsia="仿宋_GB2312" w:cs="Times New Roman"/>
          <w:sz w:val="32"/>
          <w:szCs w:val="32"/>
        </w:rPr>
        <w:t>考生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须严格遵守国家、天津市相关防疫管理规定，应服从现场工作人员管理。不得隐瞒行程、隐瞒病情、瞒报健康情况，若故意隐瞒以上情况并且参加考试，造成传染病传播或流行者，依法承担相应责任。</w:t>
      </w: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因疫情防控原因导致无法考试的考生，视同放弃考试资格。有关考试健康要求</w:t>
      </w:r>
      <w:r>
        <w:rPr>
          <w:rFonts w:ascii="Times New Roman" w:hAnsi="Times New Roman" w:eastAsia="仿宋_GB2312" w:cs="Times New Roman"/>
          <w:sz w:val="32"/>
          <w:szCs w:val="32"/>
        </w:rPr>
        <w:t>如有调整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我</w:t>
      </w:r>
      <w:r>
        <w:rPr>
          <w:rFonts w:ascii="Times New Roman" w:hAnsi="Times New Roman" w:eastAsia="仿宋_GB2312" w:cs="Times New Roman"/>
          <w:sz w:val="32"/>
          <w:szCs w:val="32"/>
        </w:rPr>
        <w:t>市发布的最新要求为准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，请考生随时关注。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联系电话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：考试咨询电话：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022-58077819 </w:t>
      </w:r>
    </w:p>
    <w:p>
      <w:pPr>
        <w:adjustRightInd w:val="0"/>
        <w:snapToGrid w:val="0"/>
        <w:spacing w:line="560" w:lineRule="exact"/>
        <w:ind w:firstLine="200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黑体" w:hAnsi="黑体" w:eastAsia="黑体" w:cs="Times New Roman"/>
          <w:sz w:val="32"/>
          <w:szCs w:val="32"/>
        </w:rPr>
        <w:t>接听时间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：工作日上午</w:t>
      </w:r>
      <w:r>
        <w:rPr>
          <w:rFonts w:ascii="Times New Roman" w:hAnsi="Times New Roman" w:eastAsia="仿宋_GB2312" w:cs="Times New Roman"/>
          <w:sz w:val="32"/>
          <w:szCs w:val="32"/>
        </w:rPr>
        <w:t>8:30-11:30;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下午</w:t>
      </w:r>
      <w:r>
        <w:rPr>
          <w:rFonts w:ascii="Times New Roman" w:hAnsi="Times New Roman" w:eastAsia="仿宋_GB2312" w:cs="Times New Roman"/>
          <w:sz w:val="32"/>
          <w:szCs w:val="32"/>
        </w:rPr>
        <w:t>1:30-5:00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985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06"/>
    <w:rsid w:val="00002B54"/>
    <w:rsid w:val="00004574"/>
    <w:rsid w:val="000268B4"/>
    <w:rsid w:val="000463C3"/>
    <w:rsid w:val="00057360"/>
    <w:rsid w:val="000739EC"/>
    <w:rsid w:val="000815AD"/>
    <w:rsid w:val="0008334D"/>
    <w:rsid w:val="000C6862"/>
    <w:rsid w:val="0010210C"/>
    <w:rsid w:val="00113B5E"/>
    <w:rsid w:val="00153B92"/>
    <w:rsid w:val="00186D25"/>
    <w:rsid w:val="00191790"/>
    <w:rsid w:val="001B0D09"/>
    <w:rsid w:val="00212567"/>
    <w:rsid w:val="00234080"/>
    <w:rsid w:val="00282DE0"/>
    <w:rsid w:val="0029029A"/>
    <w:rsid w:val="002C4273"/>
    <w:rsid w:val="002D1F6D"/>
    <w:rsid w:val="002E6B49"/>
    <w:rsid w:val="00304B38"/>
    <w:rsid w:val="00364ED1"/>
    <w:rsid w:val="003847C9"/>
    <w:rsid w:val="003C3B6C"/>
    <w:rsid w:val="003E3D5B"/>
    <w:rsid w:val="004160FF"/>
    <w:rsid w:val="00451365"/>
    <w:rsid w:val="004566BE"/>
    <w:rsid w:val="004E5D08"/>
    <w:rsid w:val="005240CF"/>
    <w:rsid w:val="005336EE"/>
    <w:rsid w:val="00541DED"/>
    <w:rsid w:val="00544246"/>
    <w:rsid w:val="005620E8"/>
    <w:rsid w:val="005973ED"/>
    <w:rsid w:val="005C3837"/>
    <w:rsid w:val="005D368C"/>
    <w:rsid w:val="005F7A7B"/>
    <w:rsid w:val="006C366A"/>
    <w:rsid w:val="006D0C25"/>
    <w:rsid w:val="00761152"/>
    <w:rsid w:val="007B3F1F"/>
    <w:rsid w:val="00841CDD"/>
    <w:rsid w:val="0085514E"/>
    <w:rsid w:val="00865BB8"/>
    <w:rsid w:val="008A0D85"/>
    <w:rsid w:val="008D18BE"/>
    <w:rsid w:val="0091163F"/>
    <w:rsid w:val="00914ACF"/>
    <w:rsid w:val="00915BDC"/>
    <w:rsid w:val="009429D9"/>
    <w:rsid w:val="00953D8C"/>
    <w:rsid w:val="00A02AD4"/>
    <w:rsid w:val="00A9060E"/>
    <w:rsid w:val="00AA08F0"/>
    <w:rsid w:val="00AB3FA0"/>
    <w:rsid w:val="00AE1935"/>
    <w:rsid w:val="00AE1E6E"/>
    <w:rsid w:val="00B609A0"/>
    <w:rsid w:val="00B840C1"/>
    <w:rsid w:val="00BB0910"/>
    <w:rsid w:val="00BB1135"/>
    <w:rsid w:val="00C11DA4"/>
    <w:rsid w:val="00CE3E39"/>
    <w:rsid w:val="00CF3B20"/>
    <w:rsid w:val="00D175CB"/>
    <w:rsid w:val="00D42D6B"/>
    <w:rsid w:val="00D45F50"/>
    <w:rsid w:val="00D712B2"/>
    <w:rsid w:val="00D86492"/>
    <w:rsid w:val="00DA6018"/>
    <w:rsid w:val="00DA6A8C"/>
    <w:rsid w:val="00DD088A"/>
    <w:rsid w:val="00DE4353"/>
    <w:rsid w:val="00E14169"/>
    <w:rsid w:val="00E606F0"/>
    <w:rsid w:val="00E70006"/>
    <w:rsid w:val="00ED5D1A"/>
    <w:rsid w:val="00F3554F"/>
    <w:rsid w:val="00F94F92"/>
    <w:rsid w:val="00FF420D"/>
    <w:rsid w:val="04CC5426"/>
    <w:rsid w:val="0A876C5E"/>
    <w:rsid w:val="1F7F4225"/>
    <w:rsid w:val="370B49F7"/>
    <w:rsid w:val="4F9E3176"/>
    <w:rsid w:val="52FA1EA4"/>
    <w:rsid w:val="61A1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页眉 字符"/>
    <w:basedOn w:val="8"/>
    <w:link w:val="5"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uiPriority w:val="99"/>
    <w:rPr>
      <w:sz w:val="18"/>
      <w:szCs w:val="18"/>
    </w:rPr>
  </w:style>
  <w:style w:type="character" w:customStyle="1" w:styleId="15">
    <w:name w:val="日期 字符"/>
    <w:basedOn w:val="8"/>
    <w:link w:val="2"/>
    <w:semiHidden/>
    <w:uiPriority w:val="99"/>
  </w:style>
  <w:style w:type="character" w:customStyle="1" w:styleId="16">
    <w:name w:val="Unresolved Mention"/>
    <w:basedOn w:val="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D6120E-24B2-4782-BA42-A33AEFDCF2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154</Words>
  <Characters>883</Characters>
  <Lines>7</Lines>
  <Paragraphs>2</Paragraphs>
  <TotalTime>1</TotalTime>
  <ScaleCrop>false</ScaleCrop>
  <LinksUpToDate>false</LinksUpToDate>
  <CharactersWithSpaces>1035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2020-08-31T06:51:00Z</dcterms:created>
  <dc:creator>super白</dc:creator>
  <cp:lastModifiedBy>咩</cp:lastModifiedBy>
  <cp:lastPrinted>2020-08-28T09:12:00Z</cp:lastPrinted>
  <dcterms:modified xsi:type="dcterms:W3CDTF">2020-09-18T01:55:11Z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