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</w:p>
    <w:p>
      <w:pPr>
        <w:pStyle w:val="2"/>
        <w:widowControl/>
        <w:shd w:val="clear" w:color="auto" w:fill="FFFFFF"/>
        <w:wordWrap/>
        <w:spacing w:line="500" w:lineRule="exact"/>
        <w:ind w:firstLine="420"/>
        <w:jc w:val="center"/>
        <w:rPr>
          <w:rFonts w:ascii="仿宋" w:hAnsi="仿宋" w:eastAsia="仿宋" w:cs="仿宋"/>
          <w:b/>
          <w:color w:val="000000"/>
          <w:sz w:val="36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6"/>
          <w:szCs w:val="28"/>
          <w:shd w:val="clear" w:color="auto" w:fill="FFFFFF"/>
        </w:rPr>
        <w:t>南昌经济技术开发区2020年中小学教师招聘考察递补人员考察合格名单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tbl>
      <w:tblPr>
        <w:tblStyle w:val="3"/>
        <w:tblW w:w="843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40"/>
        <w:gridCol w:w="2540"/>
        <w:gridCol w:w="2093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考察结果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李志红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136012403101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邱钰婷 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136250202804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黄美华 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136012304710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465B"/>
    <w:rsid w:val="12921DAA"/>
    <w:rsid w:val="585F0361"/>
    <w:rsid w:val="77C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2020-09-24T02:42:00Z</dcterms:created>
  <dc:creator>美工赖艺</dc:creator>
  <cp:lastModifiedBy>美工赖艺</cp:lastModifiedBy>
  <dcterms:modified xsi:type="dcterms:W3CDTF">2020-09-24T02:45:14Z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