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Times New Roman"/>
          <w:b/>
          <w:bCs/>
          <w:sz w:val="44"/>
          <w:szCs w:val="44"/>
        </w:rPr>
      </w:pPr>
      <w:r>
        <w:rPr>
          <w:rFonts w:hint="eastAsia" w:ascii="宋体" w:hAnsi="宋体" w:eastAsia="宋体" w:cs="Times New Roman"/>
          <w:b/>
          <w:bCs/>
          <w:sz w:val="44"/>
          <w:szCs w:val="44"/>
        </w:rPr>
        <w:t>安溪县振安融资担保有限公司招聘计划表</w:t>
      </w:r>
    </w:p>
    <w:p>
      <w:pPr>
        <w:spacing w:line="560" w:lineRule="exact"/>
        <w:jc w:val="center"/>
        <w:rPr>
          <w:rFonts w:hint="eastAsia" w:ascii="宋体" w:hAnsi="宋体" w:eastAsia="宋体" w:cs="Times New Roman"/>
          <w:b/>
          <w:bCs/>
          <w:sz w:val="44"/>
          <w:szCs w:val="44"/>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863"/>
        <w:gridCol w:w="535"/>
        <w:gridCol w:w="535"/>
        <w:gridCol w:w="462"/>
        <w:gridCol w:w="1839"/>
        <w:gridCol w:w="462"/>
        <w:gridCol w:w="973"/>
        <w:gridCol w:w="1766"/>
        <w:gridCol w:w="872"/>
        <w:gridCol w:w="3207"/>
        <w:gridCol w:w="2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0" w:type="auto"/>
            <w:vAlign w:val="center"/>
          </w:tcPr>
          <w:p>
            <w:pPr>
              <w:spacing w:line="560" w:lineRule="exact"/>
              <w:jc w:val="center"/>
              <w:rPr>
                <w:rFonts w:ascii="宋体" w:hAnsi="宋体" w:eastAsia="宋体" w:cs="Times New Roman"/>
                <w:szCs w:val="21"/>
              </w:rPr>
            </w:pPr>
            <w:r>
              <w:rPr>
                <w:rFonts w:hint="eastAsia" w:ascii="宋体" w:hAnsi="宋体" w:eastAsia="宋体" w:cs="Times New Roman"/>
                <w:szCs w:val="21"/>
              </w:rPr>
              <w:t>序号</w:t>
            </w:r>
          </w:p>
        </w:tc>
        <w:tc>
          <w:tcPr>
            <w:tcW w:w="0" w:type="auto"/>
            <w:vAlign w:val="center"/>
          </w:tcPr>
          <w:p>
            <w:pPr>
              <w:spacing w:line="560" w:lineRule="exact"/>
              <w:jc w:val="center"/>
              <w:rPr>
                <w:rFonts w:ascii="宋体" w:hAnsi="宋体" w:eastAsia="宋体" w:cs="Times New Roman"/>
                <w:szCs w:val="21"/>
              </w:rPr>
            </w:pPr>
            <w:r>
              <w:rPr>
                <w:rFonts w:hint="eastAsia" w:ascii="宋体" w:hAnsi="宋体" w:eastAsia="宋体" w:cs="Times New Roman"/>
                <w:szCs w:val="21"/>
              </w:rPr>
              <w:t>招聘单位</w:t>
            </w:r>
          </w:p>
        </w:tc>
        <w:tc>
          <w:tcPr>
            <w:tcW w:w="0" w:type="auto"/>
            <w:vAlign w:val="center"/>
          </w:tcPr>
          <w:p>
            <w:pPr>
              <w:spacing w:line="560" w:lineRule="exact"/>
              <w:jc w:val="center"/>
              <w:rPr>
                <w:rFonts w:ascii="宋体" w:hAnsi="宋体" w:eastAsia="宋体" w:cs="Times New Roman"/>
                <w:szCs w:val="21"/>
              </w:rPr>
            </w:pPr>
            <w:r>
              <w:rPr>
                <w:rFonts w:hint="eastAsia" w:ascii="宋体" w:hAnsi="宋体" w:eastAsia="宋体" w:cs="Times New Roman"/>
                <w:szCs w:val="21"/>
              </w:rPr>
              <w:t>职位</w:t>
            </w:r>
          </w:p>
        </w:tc>
        <w:tc>
          <w:tcPr>
            <w:tcW w:w="0" w:type="auto"/>
            <w:vAlign w:val="center"/>
          </w:tcPr>
          <w:p>
            <w:pPr>
              <w:spacing w:line="560" w:lineRule="exact"/>
              <w:jc w:val="center"/>
              <w:rPr>
                <w:rFonts w:ascii="宋体" w:hAnsi="宋体" w:eastAsia="宋体" w:cs="Times New Roman"/>
                <w:szCs w:val="21"/>
              </w:rPr>
            </w:pPr>
            <w:r>
              <w:rPr>
                <w:rFonts w:hint="eastAsia" w:ascii="宋体" w:hAnsi="宋体" w:eastAsia="宋体" w:cs="Times New Roman"/>
                <w:szCs w:val="21"/>
              </w:rPr>
              <w:t>性别</w:t>
            </w:r>
          </w:p>
        </w:tc>
        <w:tc>
          <w:tcPr>
            <w:tcW w:w="0" w:type="auto"/>
            <w:vAlign w:val="center"/>
          </w:tcPr>
          <w:p>
            <w:pPr>
              <w:spacing w:line="560" w:lineRule="exact"/>
              <w:jc w:val="center"/>
              <w:rPr>
                <w:rFonts w:ascii="宋体" w:hAnsi="宋体" w:eastAsia="宋体" w:cs="Times New Roman"/>
                <w:szCs w:val="21"/>
              </w:rPr>
            </w:pPr>
            <w:r>
              <w:rPr>
                <w:rFonts w:hint="eastAsia" w:ascii="宋体" w:hAnsi="宋体" w:eastAsia="宋体" w:cs="Times New Roman"/>
                <w:szCs w:val="21"/>
              </w:rPr>
              <w:t>人数</w:t>
            </w:r>
          </w:p>
        </w:tc>
        <w:tc>
          <w:tcPr>
            <w:tcW w:w="0" w:type="auto"/>
            <w:vAlign w:val="center"/>
          </w:tcPr>
          <w:p>
            <w:pPr>
              <w:spacing w:line="560" w:lineRule="exact"/>
              <w:jc w:val="center"/>
              <w:rPr>
                <w:rFonts w:ascii="宋体" w:hAnsi="宋体" w:eastAsia="宋体" w:cs="Times New Roman"/>
                <w:szCs w:val="21"/>
              </w:rPr>
            </w:pPr>
            <w:r>
              <w:rPr>
                <w:rFonts w:hint="eastAsia" w:ascii="宋体" w:hAnsi="宋体" w:eastAsia="宋体" w:cs="Times New Roman"/>
                <w:szCs w:val="21"/>
              </w:rPr>
              <w:t>工作职责</w:t>
            </w:r>
          </w:p>
        </w:tc>
        <w:tc>
          <w:tcPr>
            <w:tcW w:w="0" w:type="auto"/>
            <w:vAlign w:val="center"/>
          </w:tcPr>
          <w:p>
            <w:pPr>
              <w:spacing w:line="560" w:lineRule="exact"/>
              <w:jc w:val="center"/>
              <w:rPr>
                <w:rFonts w:ascii="宋体" w:hAnsi="宋体" w:eastAsia="宋体" w:cs="Times New Roman"/>
                <w:szCs w:val="21"/>
              </w:rPr>
            </w:pPr>
            <w:r>
              <w:rPr>
                <w:rFonts w:hint="eastAsia" w:ascii="宋体" w:hAnsi="宋体" w:eastAsia="宋体" w:cs="Times New Roman"/>
                <w:szCs w:val="21"/>
              </w:rPr>
              <w:t>户籍</w:t>
            </w:r>
          </w:p>
        </w:tc>
        <w:tc>
          <w:tcPr>
            <w:tcW w:w="0" w:type="auto"/>
            <w:vAlign w:val="center"/>
          </w:tcPr>
          <w:p>
            <w:pPr>
              <w:spacing w:line="560" w:lineRule="exact"/>
              <w:jc w:val="center"/>
              <w:rPr>
                <w:rFonts w:ascii="宋体" w:hAnsi="宋体" w:eastAsia="宋体" w:cs="Times New Roman"/>
                <w:szCs w:val="21"/>
              </w:rPr>
            </w:pPr>
            <w:r>
              <w:rPr>
                <w:rFonts w:hint="eastAsia" w:ascii="宋体" w:hAnsi="宋体" w:eastAsia="宋体" w:cs="Times New Roman"/>
                <w:szCs w:val="21"/>
              </w:rPr>
              <w:t>学历</w:t>
            </w:r>
          </w:p>
        </w:tc>
        <w:tc>
          <w:tcPr>
            <w:tcW w:w="0" w:type="auto"/>
            <w:vAlign w:val="center"/>
          </w:tcPr>
          <w:p>
            <w:pPr>
              <w:spacing w:line="560" w:lineRule="exact"/>
              <w:jc w:val="center"/>
              <w:rPr>
                <w:rFonts w:ascii="宋体" w:hAnsi="宋体" w:eastAsia="宋体" w:cs="Times New Roman"/>
                <w:szCs w:val="21"/>
              </w:rPr>
            </w:pPr>
            <w:r>
              <w:rPr>
                <w:rFonts w:hint="eastAsia" w:ascii="宋体" w:hAnsi="宋体" w:eastAsia="宋体" w:cs="Times New Roman"/>
                <w:szCs w:val="21"/>
              </w:rPr>
              <w:t>专业</w:t>
            </w:r>
          </w:p>
        </w:tc>
        <w:tc>
          <w:tcPr>
            <w:tcW w:w="872" w:type="dxa"/>
            <w:vAlign w:val="center"/>
          </w:tcPr>
          <w:p>
            <w:pPr>
              <w:spacing w:line="560" w:lineRule="exact"/>
              <w:jc w:val="center"/>
              <w:rPr>
                <w:rFonts w:ascii="宋体" w:hAnsi="宋体" w:eastAsia="宋体" w:cs="Times New Roman"/>
                <w:szCs w:val="21"/>
              </w:rPr>
            </w:pPr>
            <w:r>
              <w:rPr>
                <w:rFonts w:hint="eastAsia" w:ascii="宋体" w:hAnsi="宋体" w:eastAsia="宋体" w:cs="Times New Roman"/>
                <w:szCs w:val="21"/>
              </w:rPr>
              <w:t>年龄</w:t>
            </w:r>
          </w:p>
        </w:tc>
        <w:tc>
          <w:tcPr>
            <w:tcW w:w="3206" w:type="dxa"/>
            <w:vAlign w:val="center"/>
          </w:tcPr>
          <w:p>
            <w:pPr>
              <w:spacing w:line="560" w:lineRule="exact"/>
              <w:jc w:val="center"/>
              <w:rPr>
                <w:rFonts w:ascii="宋体" w:hAnsi="宋体" w:eastAsia="宋体" w:cs="Times New Roman"/>
                <w:szCs w:val="21"/>
              </w:rPr>
            </w:pPr>
            <w:r>
              <w:rPr>
                <w:rFonts w:hint="eastAsia" w:ascii="宋体" w:hAnsi="宋体" w:eastAsia="宋体" w:cs="Times New Roman"/>
                <w:szCs w:val="21"/>
              </w:rPr>
              <w:t>基本要求</w:t>
            </w:r>
          </w:p>
        </w:tc>
        <w:tc>
          <w:tcPr>
            <w:tcW w:w="2809" w:type="dxa"/>
            <w:vAlign w:val="center"/>
          </w:tcPr>
          <w:p>
            <w:pPr>
              <w:spacing w:line="560" w:lineRule="exact"/>
              <w:jc w:val="center"/>
              <w:rPr>
                <w:rFonts w:ascii="宋体" w:hAnsi="宋体" w:eastAsia="宋体" w:cs="Times New Roman"/>
                <w:szCs w:val="21"/>
              </w:rPr>
            </w:pPr>
            <w:r>
              <w:rPr>
                <w:rFonts w:hint="eastAsia" w:ascii="宋体" w:hAnsi="宋体" w:eastAsia="宋体" w:cs="Times New Roman"/>
                <w:szCs w:val="21"/>
              </w:rPr>
              <w:t>岗位素质要求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9" w:hRule="atLeast"/>
          <w:jc w:val="center"/>
        </w:trPr>
        <w:tc>
          <w:tcPr>
            <w:tcW w:w="0" w:type="auto"/>
            <w:vAlign w:val="center"/>
          </w:tcPr>
          <w:p>
            <w:pPr>
              <w:spacing w:line="560" w:lineRule="exact"/>
              <w:jc w:val="center"/>
              <w:rPr>
                <w:rFonts w:ascii="宋体" w:hAnsi="宋体" w:eastAsia="宋体" w:cs="Times New Roman"/>
                <w:szCs w:val="21"/>
              </w:rPr>
            </w:pPr>
            <w:r>
              <w:rPr>
                <w:rFonts w:hint="eastAsia" w:ascii="宋体" w:hAnsi="宋体" w:eastAsia="宋体" w:cs="Times New Roman"/>
                <w:szCs w:val="21"/>
              </w:rPr>
              <w:t>1</w:t>
            </w:r>
          </w:p>
        </w:tc>
        <w:tc>
          <w:tcPr>
            <w:tcW w:w="0" w:type="auto"/>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安溪县振安融资担保有限公司</w:t>
            </w:r>
          </w:p>
        </w:tc>
        <w:tc>
          <w:tcPr>
            <w:tcW w:w="0" w:type="auto"/>
            <w:vAlign w:val="center"/>
          </w:tcPr>
          <w:p>
            <w:pPr>
              <w:spacing w:line="400" w:lineRule="exact"/>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业务经理</w:t>
            </w:r>
          </w:p>
        </w:tc>
        <w:tc>
          <w:tcPr>
            <w:tcW w:w="0" w:type="auto"/>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lang w:val="en-US" w:eastAsia="zh-CN"/>
              </w:rPr>
              <w:t>男女</w:t>
            </w:r>
            <w:r>
              <w:rPr>
                <w:rFonts w:hint="eastAsia" w:ascii="宋体" w:hAnsi="宋体" w:eastAsia="宋体" w:cs="Times New Roman"/>
                <w:szCs w:val="21"/>
              </w:rPr>
              <w:t>不限</w:t>
            </w:r>
          </w:p>
        </w:tc>
        <w:tc>
          <w:tcPr>
            <w:tcW w:w="0" w:type="auto"/>
            <w:vAlign w:val="center"/>
          </w:tcPr>
          <w:p>
            <w:pPr>
              <w:spacing w:line="560" w:lineRule="exact"/>
              <w:jc w:val="center"/>
              <w:rPr>
                <w:rFonts w:ascii="宋体" w:hAnsi="宋体" w:eastAsia="宋体" w:cs="Times New Roman"/>
                <w:szCs w:val="21"/>
              </w:rPr>
            </w:pPr>
            <w:r>
              <w:rPr>
                <w:rFonts w:hint="eastAsia" w:ascii="宋体" w:hAnsi="宋体" w:eastAsia="宋体" w:cs="Times New Roman"/>
                <w:szCs w:val="21"/>
                <w:lang w:val="en-US" w:eastAsia="zh-CN"/>
              </w:rPr>
              <w:t>3</w:t>
            </w:r>
            <w:r>
              <w:rPr>
                <w:rFonts w:hint="eastAsia" w:ascii="宋体" w:hAnsi="宋体" w:eastAsia="宋体" w:cs="Times New Roman"/>
                <w:szCs w:val="21"/>
              </w:rPr>
              <w:t>人</w:t>
            </w:r>
          </w:p>
        </w:tc>
        <w:tc>
          <w:tcPr>
            <w:tcW w:w="0" w:type="auto"/>
            <w:vAlign w:val="center"/>
          </w:tcPr>
          <w:p>
            <w:pPr>
              <w:spacing w:line="400" w:lineRule="exact"/>
              <w:jc w:val="left"/>
              <w:rPr>
                <w:rFonts w:ascii="宋体" w:hAnsi="宋体" w:eastAsia="宋体" w:cs="Times New Roman"/>
                <w:szCs w:val="21"/>
              </w:rPr>
            </w:pPr>
            <w:r>
              <w:rPr>
                <w:rFonts w:hint="eastAsia" w:ascii="宋体" w:hAnsi="宋体" w:eastAsia="宋体" w:cs="Times New Roman"/>
                <w:szCs w:val="21"/>
                <w:lang w:val="en-US" w:eastAsia="zh-CN"/>
              </w:rPr>
              <w:t>1.</w:t>
            </w:r>
            <w:r>
              <w:rPr>
                <w:rFonts w:hint="eastAsia" w:ascii="宋体" w:hAnsi="宋体" w:eastAsia="宋体" w:cs="Times New Roman"/>
                <w:szCs w:val="21"/>
              </w:rPr>
              <w:t>独立开展融资担保业务</w:t>
            </w:r>
            <w:r>
              <w:rPr>
                <w:rFonts w:hint="eastAsia" w:ascii="宋体" w:hAnsi="宋体" w:eastAsia="宋体" w:cs="Times New Roman"/>
                <w:szCs w:val="21"/>
                <w:lang w:eastAsia="zh-CN"/>
              </w:rPr>
              <w:t>，</w:t>
            </w:r>
            <w:r>
              <w:rPr>
                <w:rFonts w:hint="eastAsia" w:ascii="宋体" w:hAnsi="宋体" w:eastAsia="宋体" w:cs="Times New Roman"/>
                <w:szCs w:val="21"/>
              </w:rPr>
              <w:t>负责信贷项目尽职调；</w:t>
            </w:r>
            <w:r>
              <w:rPr>
                <w:rFonts w:hint="eastAsia" w:ascii="宋体" w:hAnsi="宋体" w:eastAsia="宋体" w:cs="Times New Roman"/>
                <w:szCs w:val="21"/>
              </w:rPr>
              <w:br w:type="textWrapping"/>
            </w:r>
            <w:r>
              <w:rPr>
                <w:rFonts w:hint="eastAsia" w:ascii="宋体" w:hAnsi="宋体" w:eastAsia="宋体" w:cs="Times New Roman"/>
                <w:szCs w:val="21"/>
              </w:rPr>
              <w:t>2.负责根据信贷项目的风险点，组织制定项目的风险控制模式与交易方式</w:t>
            </w:r>
            <w:r>
              <w:rPr>
                <w:rFonts w:hint="eastAsia" w:ascii="宋体" w:hAnsi="宋体" w:eastAsia="宋体" w:cs="Times New Roman"/>
                <w:szCs w:val="21"/>
              </w:rPr>
              <w:br w:type="textWrapping"/>
            </w:r>
            <w:r>
              <w:rPr>
                <w:rFonts w:hint="eastAsia" w:ascii="宋体" w:hAnsi="宋体" w:eastAsia="宋体" w:cs="Times New Roman"/>
                <w:szCs w:val="21"/>
              </w:rPr>
              <w:t>3.负责信贷的跟踪与评估；</w:t>
            </w:r>
            <w:r>
              <w:rPr>
                <w:rFonts w:hint="eastAsia" w:ascii="宋体" w:hAnsi="宋体" w:eastAsia="宋体" w:cs="Times New Roman"/>
                <w:szCs w:val="21"/>
              </w:rPr>
              <w:br w:type="textWrapping"/>
            </w:r>
            <w:r>
              <w:rPr>
                <w:rFonts w:hint="eastAsia" w:ascii="宋体" w:hAnsi="宋体" w:eastAsia="宋体" w:cs="Times New Roman"/>
                <w:szCs w:val="21"/>
              </w:rPr>
              <w:t>4.参与风险项目的处置；</w:t>
            </w:r>
            <w:r>
              <w:rPr>
                <w:rFonts w:hint="eastAsia" w:ascii="宋体" w:hAnsi="宋体" w:eastAsia="宋体" w:cs="Times New Roman"/>
                <w:szCs w:val="21"/>
              </w:rPr>
              <w:br w:type="textWrapping"/>
            </w:r>
            <w:r>
              <w:rPr>
                <w:rFonts w:hint="eastAsia" w:ascii="宋体" w:hAnsi="宋体" w:eastAsia="宋体" w:cs="Times New Roman"/>
                <w:szCs w:val="21"/>
                <w:lang w:val="en-US" w:eastAsia="zh-CN"/>
              </w:rPr>
              <w:t>5</w:t>
            </w:r>
            <w:r>
              <w:rPr>
                <w:rFonts w:hint="eastAsia" w:ascii="宋体" w:hAnsi="宋体" w:eastAsia="宋体" w:cs="Times New Roman"/>
                <w:szCs w:val="21"/>
              </w:rPr>
              <w:t>.协助处理政府出资企业承接不良资产包处置事宜及主管部门交办的其他</w:t>
            </w:r>
            <w:r>
              <w:rPr>
                <w:rFonts w:hint="eastAsia" w:ascii="宋体" w:hAnsi="宋体" w:eastAsia="宋体" w:cs="Times New Roman"/>
                <w:szCs w:val="21"/>
                <w:lang w:val="en-US" w:eastAsia="zh-CN"/>
              </w:rPr>
              <w:t>任务</w:t>
            </w:r>
            <w:r>
              <w:rPr>
                <w:rFonts w:hint="eastAsia" w:ascii="宋体" w:hAnsi="宋体" w:eastAsia="宋体" w:cs="Times New Roman"/>
                <w:szCs w:val="21"/>
              </w:rPr>
              <w:t>。</w:t>
            </w:r>
          </w:p>
        </w:tc>
        <w:tc>
          <w:tcPr>
            <w:tcW w:w="0" w:type="auto"/>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不限</w:t>
            </w:r>
          </w:p>
        </w:tc>
        <w:tc>
          <w:tcPr>
            <w:tcW w:w="0" w:type="auto"/>
            <w:vAlign w:val="center"/>
          </w:tcPr>
          <w:p>
            <w:pPr>
              <w:spacing w:line="400" w:lineRule="exact"/>
              <w:rPr>
                <w:rFonts w:ascii="宋体" w:hAnsi="宋体" w:eastAsia="宋体" w:cs="Times New Roman"/>
                <w:szCs w:val="21"/>
              </w:rPr>
            </w:pPr>
            <w:r>
              <w:rPr>
                <w:rFonts w:hint="eastAsia" w:ascii="宋体" w:hAnsi="宋体" w:eastAsia="宋体" w:cs="Times New Roman"/>
                <w:szCs w:val="21"/>
              </w:rPr>
              <w:t>普通高等院校全日制本科及以上学历</w:t>
            </w:r>
          </w:p>
        </w:tc>
        <w:tc>
          <w:tcPr>
            <w:tcW w:w="0" w:type="auto"/>
            <w:vAlign w:val="center"/>
          </w:tcPr>
          <w:p>
            <w:pPr>
              <w:spacing w:line="400" w:lineRule="exact"/>
              <w:rPr>
                <w:rFonts w:hint="default" w:ascii="宋体" w:hAnsi="宋体" w:eastAsia="宋体" w:cs="Times New Roman"/>
                <w:szCs w:val="21"/>
                <w:lang w:val="en-US" w:eastAsia="zh-CN"/>
              </w:rPr>
            </w:pPr>
            <w:r>
              <w:rPr>
                <w:rFonts w:hint="eastAsia" w:ascii="宋体" w:hAnsi="宋体" w:eastAsia="宋体" w:cs="Times New Roman"/>
                <w:szCs w:val="21"/>
              </w:rPr>
              <w:t>经济贸易类、财政金融类、会计与审计类、</w:t>
            </w:r>
            <w:r>
              <w:rPr>
                <w:rFonts w:hint="eastAsia" w:ascii="宋体" w:hAnsi="宋体" w:eastAsia="宋体" w:cs="Times New Roman"/>
                <w:szCs w:val="21"/>
                <w:lang w:val="en-US" w:eastAsia="zh-CN"/>
              </w:rPr>
              <w:t>工商管理类、</w:t>
            </w:r>
            <w:r>
              <w:rPr>
                <w:rFonts w:hint="eastAsia" w:ascii="宋体" w:hAnsi="宋体" w:eastAsia="宋体" w:cs="Times New Roman"/>
                <w:szCs w:val="21"/>
              </w:rPr>
              <w:t>法学类</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计算机类</w:t>
            </w:r>
          </w:p>
        </w:tc>
        <w:tc>
          <w:tcPr>
            <w:tcW w:w="87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lang w:val="en-US" w:eastAsia="zh-CN"/>
              </w:rPr>
              <w:t>35</w:t>
            </w:r>
            <w:r>
              <w:rPr>
                <w:rFonts w:hint="eastAsia" w:ascii="宋体" w:hAnsi="宋体" w:eastAsia="宋体" w:cs="Times New Roman"/>
                <w:szCs w:val="21"/>
              </w:rPr>
              <w:t>周岁以下（19</w:t>
            </w:r>
            <w:r>
              <w:rPr>
                <w:rFonts w:hint="eastAsia" w:ascii="宋体" w:hAnsi="宋体" w:eastAsia="宋体" w:cs="Times New Roman"/>
                <w:szCs w:val="21"/>
                <w:lang w:val="en-US" w:eastAsia="zh-CN"/>
              </w:rPr>
              <w:t>85</w:t>
            </w:r>
            <w:r>
              <w:rPr>
                <w:rFonts w:hint="eastAsia" w:ascii="宋体" w:hAnsi="宋体" w:eastAsia="宋体" w:cs="Times New Roman"/>
                <w:szCs w:val="21"/>
              </w:rPr>
              <w:t>年</w:t>
            </w:r>
            <w:r>
              <w:rPr>
                <w:rFonts w:hint="eastAsia" w:ascii="宋体" w:hAnsi="宋体" w:eastAsia="宋体" w:cs="Times New Roman"/>
                <w:szCs w:val="21"/>
                <w:lang w:val="en-US" w:eastAsia="zh-CN"/>
              </w:rPr>
              <w:t>9</w:t>
            </w:r>
            <w:r>
              <w:rPr>
                <w:rFonts w:hint="eastAsia" w:ascii="宋体" w:hAnsi="宋体" w:eastAsia="宋体" w:cs="Times New Roman"/>
                <w:szCs w:val="21"/>
              </w:rPr>
              <w:t>月</w:t>
            </w:r>
            <w:r>
              <w:rPr>
                <w:rFonts w:hint="eastAsia" w:ascii="宋体" w:hAnsi="宋体" w:eastAsia="宋体" w:cs="Times New Roman"/>
                <w:szCs w:val="21"/>
                <w:lang w:val="en-US" w:eastAsia="zh-CN"/>
              </w:rPr>
              <w:t>20</w:t>
            </w:r>
            <w:r>
              <w:rPr>
                <w:rFonts w:hint="eastAsia" w:ascii="宋体" w:hAnsi="宋体" w:eastAsia="宋体" w:cs="Times New Roman"/>
                <w:szCs w:val="21"/>
              </w:rPr>
              <w:t>日以后出生）</w:t>
            </w:r>
          </w:p>
        </w:tc>
        <w:tc>
          <w:tcPr>
            <w:tcW w:w="3206" w:type="dxa"/>
            <w:vAlign w:val="center"/>
          </w:tcPr>
          <w:p>
            <w:pPr>
              <w:spacing w:line="400" w:lineRule="exact"/>
              <w:ind w:firstLine="210" w:firstLineChars="100"/>
              <w:rPr>
                <w:rFonts w:hint="default" w:ascii="宋体" w:hAnsi="宋体" w:eastAsia="宋体" w:cs="等线"/>
                <w:szCs w:val="21"/>
                <w:lang w:val="en-US" w:eastAsia="zh-CN"/>
              </w:rPr>
            </w:pPr>
            <w:r>
              <w:rPr>
                <w:rFonts w:hint="eastAsia" w:ascii="宋体" w:hAnsi="宋体" w:eastAsia="宋体" w:cs="Times New Roman"/>
                <w:szCs w:val="21"/>
                <w:lang w:val="en-US" w:eastAsia="zh-CN"/>
              </w:rPr>
              <w:t>全日制本科及以上学历（</w:t>
            </w:r>
            <w:r>
              <w:rPr>
                <w:rFonts w:hint="eastAsia" w:ascii="宋体" w:hAnsi="宋体" w:eastAsia="宋体" w:cs="Times New Roman"/>
                <w:szCs w:val="21"/>
              </w:rPr>
              <w:t>参加工作年限</w:t>
            </w:r>
            <w:r>
              <w:rPr>
                <w:rFonts w:hint="eastAsia" w:ascii="宋体" w:hAnsi="宋体" w:eastAsia="宋体" w:cs="Times New Roman"/>
                <w:szCs w:val="21"/>
                <w:lang w:val="en-US" w:eastAsia="zh-CN"/>
              </w:rPr>
              <w:t>2</w:t>
            </w:r>
            <w:r>
              <w:rPr>
                <w:rFonts w:hint="eastAsia" w:ascii="宋体" w:hAnsi="宋体" w:eastAsia="宋体" w:cs="Times New Roman"/>
                <w:szCs w:val="21"/>
              </w:rPr>
              <w:t>年</w:t>
            </w:r>
            <w:r>
              <w:rPr>
                <w:rFonts w:hint="eastAsia" w:ascii="宋体" w:hAnsi="宋体" w:eastAsia="宋体" w:cs="Times New Roman"/>
                <w:szCs w:val="21"/>
                <w:lang w:val="en-US" w:eastAsia="zh-CN"/>
              </w:rPr>
              <w:t>以上</w:t>
            </w:r>
            <w:bookmarkStart w:id="0" w:name="_GoBack"/>
            <w:bookmarkEnd w:id="0"/>
            <w:r>
              <w:rPr>
                <w:rFonts w:hint="eastAsia" w:ascii="宋体" w:hAnsi="宋体" w:eastAsia="宋体" w:cs="Times New Roman"/>
                <w:szCs w:val="21"/>
                <w:lang w:eastAsia="zh-CN"/>
              </w:rPr>
              <w:t>，</w:t>
            </w:r>
            <w:r>
              <w:rPr>
                <w:rFonts w:hint="eastAsia" w:ascii="宋体" w:hAnsi="宋体" w:eastAsia="宋体" w:cs="Times New Roman"/>
                <w:szCs w:val="21"/>
              </w:rPr>
              <w:t>具有</w:t>
            </w:r>
            <w:r>
              <w:rPr>
                <w:rFonts w:hint="eastAsia" w:ascii="宋体" w:hAnsi="宋体" w:eastAsia="宋体" w:cs="Times New Roman"/>
                <w:szCs w:val="21"/>
                <w:lang w:val="en-US" w:eastAsia="zh-CN"/>
              </w:rPr>
              <w:t>银行信贷、融资担保、小额贷款等工作经验者优先录用）</w:t>
            </w:r>
          </w:p>
        </w:tc>
        <w:tc>
          <w:tcPr>
            <w:tcW w:w="2809" w:type="dxa"/>
            <w:vAlign w:val="center"/>
          </w:tcPr>
          <w:p>
            <w:pPr>
              <w:spacing w:line="400" w:lineRule="exact"/>
              <w:rPr>
                <w:rFonts w:ascii="宋体" w:hAnsi="宋体" w:eastAsia="宋体" w:cs="Times New Roman"/>
                <w:szCs w:val="21"/>
              </w:rPr>
            </w:pPr>
            <w:r>
              <w:rPr>
                <w:rFonts w:hint="eastAsia" w:ascii="宋体" w:hAnsi="宋体" w:eastAsia="宋体" w:cs="Times New Roman"/>
                <w:szCs w:val="21"/>
              </w:rPr>
              <w:t>1.熟悉国家</w:t>
            </w:r>
            <w:r>
              <w:rPr>
                <w:rFonts w:hint="eastAsia" w:ascii="宋体" w:hAnsi="宋体" w:eastAsia="宋体" w:cs="Times New Roman"/>
                <w:szCs w:val="21"/>
                <w:lang w:val="en-US" w:eastAsia="zh-CN"/>
              </w:rPr>
              <w:t>经济</w:t>
            </w:r>
            <w:r>
              <w:rPr>
                <w:rFonts w:hint="eastAsia" w:ascii="宋体" w:hAnsi="宋体" w:eastAsia="宋体" w:cs="Times New Roman"/>
                <w:szCs w:val="21"/>
              </w:rPr>
              <w:t>金融领域的相关政策法规及银行信贷、风控要求，对金融担保行业、本地中小微企业行业状况，经营管理特点，融资需求有一定了解；2.熟悉担保行业业务运作模式、业务操作流程。具有丰富的银行信贷业务知识及实践经验，同时具有较强的市场开拓能力及信贷分析、风险管理能力；3.</w:t>
            </w:r>
            <w:r>
              <w:rPr>
                <w:rFonts w:hint="eastAsia" w:ascii="宋体" w:hAnsi="宋体" w:eastAsia="宋体" w:cs="Times New Roman"/>
                <w:szCs w:val="21"/>
                <w:lang w:val="en-US" w:eastAsia="zh-CN"/>
              </w:rPr>
              <w:t>熟悉银行信贷管理流程，有基本的银行信贷认知，</w:t>
            </w:r>
            <w:r>
              <w:rPr>
                <w:rFonts w:hint="eastAsia" w:ascii="宋体" w:hAnsi="宋体" w:eastAsia="宋体" w:cs="Times New Roman"/>
                <w:szCs w:val="21"/>
              </w:rPr>
              <w:t>具有金融系统人脉资源，能够建立、维护与金融机构关系。</w:t>
            </w:r>
          </w:p>
        </w:tc>
      </w:tr>
    </w:tbl>
    <w:p/>
    <w:sectPr>
      <w:pgSz w:w="16838" w:h="11906" w:orient="landscape"/>
      <w:pgMar w:top="1191" w:right="1134" w:bottom="136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DE0"/>
    <w:rsid w:val="004B4DE0"/>
    <w:rsid w:val="29F240E4"/>
    <w:rsid w:val="3A5D5427"/>
    <w:rsid w:val="44E80317"/>
    <w:rsid w:val="58021C8C"/>
    <w:rsid w:val="58CF041A"/>
    <w:rsid w:val="5FFD6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63DDEA-365F-41D8-A745-C399E5374CE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101</Words>
  <Characters>578</Characters>
  <Lines>4</Lines>
  <Paragraphs>1</Paragraphs>
  <TotalTime>1</TotalTime>
  <ScaleCrop>false</ScaleCrop>
  <LinksUpToDate>false</LinksUpToDate>
  <CharactersWithSpaces>678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2020-08-19T07:19:00Z</dcterms:created>
  <dc:creator>廖 丫丫</dc:creator>
  <cp:lastModifiedBy>admin</cp:lastModifiedBy>
  <cp:lastPrinted>2020-09-21T01:29:48Z</cp:lastPrinted>
  <dcterms:modified xsi:type="dcterms:W3CDTF">2020-09-21T01:40:19Z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