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Ansi="宋体"/>
          <w:sz w:val="32"/>
        </w:rPr>
      </w:pPr>
      <w:r>
        <w:rPr>
          <w:rFonts w:eastAsia="方正小标宋简体"/>
          <w:sz w:val="42"/>
          <w:szCs w:val="42"/>
        </w:rPr>
        <w:t>广东省</w:t>
      </w:r>
      <w:bookmarkStart w:id="0" w:name="_GoBack"/>
      <w:bookmarkEnd w:id="0"/>
      <w:r>
        <w:rPr>
          <w:rFonts w:eastAsia="方正小标宋简体"/>
          <w:sz w:val="42"/>
          <w:szCs w:val="42"/>
        </w:rPr>
        <w:t>教师资格申请人员体格检查表</w:t>
      </w:r>
    </w:p>
    <w:p>
      <w:pPr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</w:pPr>
      <w:r>
        <w:rPr>
          <w:rFonts w:eastAsia="黑体"/>
          <w:sz w:val="32"/>
        </w:rPr>
        <w:t> </w:t>
      </w:r>
      <w:r>
        <w:rPr>
          <w:rFonts w:eastAsia="仿宋_GB2312"/>
        </w:rPr>
        <w:t>市县(区)          申请资格种类</w:t>
      </w:r>
    </w:p>
    <w:tbl>
      <w:tblPr>
        <w:tblStyle w:val="5"/>
        <w:tblW w:w="9189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81"/>
        <w:gridCol w:w="93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　　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厘米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主检医生签名: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体检医院盖章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年月日</w:t>
            </w:r>
          </w:p>
        </w:tc>
      </w:tr>
    </w:tbl>
    <w:p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469A8"/>
    <w:rsid w:val="00181259"/>
    <w:rsid w:val="001F3169"/>
    <w:rsid w:val="0026028E"/>
    <w:rsid w:val="003556C4"/>
    <w:rsid w:val="003867D2"/>
    <w:rsid w:val="003F34AA"/>
    <w:rsid w:val="00524CBB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  <w:rsid w:val="00FC4078"/>
    <w:rsid w:val="359658EB"/>
    <w:rsid w:val="414F41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116</Words>
  <Characters>665</Characters>
  <Lines>5</Lines>
  <Paragraphs>1</Paragraphs>
  <TotalTime>11</TotalTime>
  <ScaleCrop>false</ScaleCrop>
  <LinksUpToDate>false</LinksUpToDate>
  <CharactersWithSpaces>780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LiChuanbang</cp:lastModifiedBy>
  <cp:lastPrinted>2020-09-22T04:10:59Z</cp:lastPrinted>
  <dcterms:modified xsi:type="dcterms:W3CDTF">2020-09-22T04:11:06Z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