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 </w:t>
      </w:r>
    </w:p>
    <w:p>
      <w:pPr>
        <w:spacing w:line="54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社区招聘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专职工作人员情况一览表</w:t>
      </w:r>
    </w:p>
    <w:tbl>
      <w:tblPr>
        <w:tblStyle w:val="3"/>
        <w:tblpPr w:leftFromText="180" w:rightFromText="180" w:vertAnchor="page" w:horzAnchor="page" w:tblpX="1181" w:tblpY="2895"/>
        <w:tblOverlap w:val="never"/>
        <w:tblW w:w="95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665"/>
        <w:gridCol w:w="2485"/>
        <w:gridCol w:w="1650"/>
        <w:gridCol w:w="1432"/>
        <w:gridCol w:w="15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所属办事处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社区名称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石佛办事处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（6个）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西湖春天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红河瀛园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通和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西溪花园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育林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spacing w:line="240" w:lineRule="auto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>说明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</w:rPr>
        <w:t>标★岗位仅限所在社区常住居民报考；其他岗位限所在办事处常住居民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报考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D6063"/>
    <w:rsid w:val="1A35036F"/>
    <w:rsid w:val="4A0E416E"/>
    <w:rsid w:val="57DD6063"/>
    <w:rsid w:val="644C18AB"/>
    <w:rsid w:val="78BB7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2020-09-22T05:22:00Z</dcterms:created>
  <dc:creator>lenovo</dc:creator>
  <cp:lastModifiedBy>lenovo</cp:lastModifiedBy>
  <cp:lastPrinted>2020-09-22T06:07:35Z</cp:lastPrinted>
  <dcterms:modified xsi:type="dcterms:W3CDTF">2020-09-22T06:08:15Z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