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u w:val="none"/>
          <w:lang w:eastAsia="zh-CN"/>
        </w:rPr>
        <w:t>安阳</w:t>
      </w:r>
      <w:r>
        <w:rPr>
          <w:rFonts w:hint="eastAsia" w:ascii="黑体" w:hAnsi="黑体" w:eastAsia="黑体"/>
          <w:b/>
          <w:sz w:val="36"/>
          <w:szCs w:val="36"/>
          <w:u w:val="none"/>
        </w:rPr>
        <w:t>市</w:t>
      </w:r>
      <w:r>
        <w:rPr>
          <w:rFonts w:hint="eastAsia" w:ascii="黑体" w:hAnsi="黑体" w:eastAsia="黑体"/>
          <w:b/>
          <w:sz w:val="36"/>
          <w:szCs w:val="36"/>
        </w:rPr>
        <w:t>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/>
          <w:b/>
          <w:sz w:val="36"/>
          <w:szCs w:val="36"/>
        </w:rPr>
        <w:t>年“三支一扶”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计划拟招募人员名单</w:t>
      </w:r>
    </w:p>
    <w:p>
      <w:pPr>
        <w:rPr>
          <w:rFonts w:hint="eastAsia" w:ascii="楷体_GB2312" w:eastAsia="楷体_GB2312"/>
          <w:b/>
          <w:sz w:val="32"/>
          <w:szCs w:val="32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eastAsia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方案一</w:t>
      </w:r>
    </w:p>
    <w:p>
      <w:pPr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焦梦圆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冯苏珍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王佳佳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赵亮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蔺仲伟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朱梦洲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申晨辉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杨伟煜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李盈颖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黄小婕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邢晓萌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何依凡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郭小雪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赵纯衡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梁鑫清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闫万鹏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谢笑雨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王冰怡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、 </w:t>
      </w:r>
      <w:r>
        <w:rPr>
          <w:rFonts w:hint="eastAsia" w:ascii="仿宋_GB2312" w:eastAsia="仿宋_GB2312"/>
          <w:b w:val="0"/>
          <w:bCs/>
          <w:sz w:val="32"/>
          <w:szCs w:val="32"/>
        </w:rPr>
        <w:t>杨茂基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、张紫瑶、王中阳、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刘恩雨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焦鑫宇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张鑫帅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陈自豪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李政演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岳林凤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王栋平、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杨佳美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、闻泽、赵泽丰、吴锦灿、王飞、陈阳、路泽鹏、申聪聪、赵慧洁、杨琳琳、石牧青、王欣悦、王英好、郝振朝、郭佳慧、宋浩瑜、李丽鹏、杨小晨、杨淼淼、张彬、方欣、常凯凤、杨蕾、马骁、杨丹、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王乃明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李蓉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郝晓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刘苏芳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李珂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张梦琦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刘寅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张高天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、李晓艺、张杰、刘思懿、王子源、范磊、秦瑶、吴晓莹、张韩雨、陈泽文、王秀君、申彩霞、贾莹莹、李童欣、闫翔瑜、王洁莹、葛庆敏、陈磊、</w:t>
      </w:r>
      <w:r>
        <w:rPr>
          <w:rFonts w:hint="eastAsia" w:ascii="仿宋_GB2312" w:eastAsia="仿宋_GB2312"/>
          <w:b w:val="0"/>
          <w:bCs/>
          <w:sz w:val="32"/>
          <w:szCs w:val="32"/>
        </w:rPr>
        <w:t>孙楠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、任曼可、朱文敏、杨凯云、冯孟杰、李小建、毕伊湄。</w:t>
      </w:r>
    </w:p>
    <w:p>
      <w:pPr>
        <w:ind w:firstLine="420" w:firstLineChars="200"/>
        <w:rPr>
          <w:rFonts w:hint="eastAsia"/>
          <w:b w:val="0"/>
          <w:bCs/>
        </w:rPr>
      </w:pPr>
    </w:p>
    <w:p>
      <w:pPr>
        <w:numPr>
          <w:ilvl w:val="0"/>
          <w:numId w:val="0"/>
        </w:numPr>
        <w:jc w:val="center"/>
        <w:rPr>
          <w:rFonts w:hint="eastAsia" w:ascii="仿宋_GB2312" w:eastAsia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方案二</w:t>
      </w:r>
    </w:p>
    <w:p>
      <w:r>
        <w:rPr>
          <w:rFonts w:hint="eastAsia" w:ascii="仿宋_GB2312" w:eastAsia="仿宋_GB2312"/>
          <w:b w:val="0"/>
          <w:bCs/>
          <w:sz w:val="32"/>
          <w:szCs w:val="32"/>
        </w:rPr>
        <w:t>连静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秦爽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李晓冬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胡素青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刘佳怡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刘敏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彭玺臻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吕程杰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刘慧敏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郭昊岩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、张茜、常宽、郭益宏、郭鉴锋、翟红阳、唐佳琪。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926E3"/>
    <w:rsid w:val="10554CD3"/>
    <w:rsid w:val="10885962"/>
    <w:rsid w:val="28E150E3"/>
    <w:rsid w:val="369D5D27"/>
    <w:rsid w:val="557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</cp:lastModifiedBy>
  <cp:lastPrinted>2020-09-16T00:26:00Z</cp:lastPrinted>
  <dcterms:modified xsi:type="dcterms:W3CDTF">2020-09-20T03:09:19Z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