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FZXiaoBiaoSong-B05S" w:hAnsi="FZXiaoBiaoSong-B05S" w:eastAsia="FZXiaoBiaoSong-B05S" w:cs="黑体"/>
          <w:b/>
          <w:sz w:val="44"/>
          <w:szCs w:val="44"/>
        </w:rPr>
      </w:pPr>
      <w:r>
        <w:rPr>
          <w:rFonts w:hint="eastAsia" w:ascii="FZXiaoBiaoSong-B05S" w:hAnsi="FZXiaoBiaoSong-B05S" w:eastAsia="FZXiaoBiaoSong-B05S" w:cs="宋体"/>
          <w:b/>
          <w:color w:val="303030"/>
          <w:sz w:val="44"/>
          <w:szCs w:val="44"/>
        </w:rPr>
        <w:t>定兴县20</w:t>
      </w:r>
      <w:r>
        <w:rPr>
          <w:rFonts w:hint="eastAsia" w:ascii="FZXiaoBiaoSong-B05S" w:hAnsi="FZXiaoBiaoSong-B05S" w:eastAsia="FZXiaoBiaoSong-B05S" w:cs="宋体"/>
          <w:b/>
          <w:color w:val="303030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FZXiaoBiaoSong-B05S" w:hAnsi="FZXiaoBiaoSong-B05S" w:eastAsia="FZXiaoBiaoSong-B05S" w:cs="宋体"/>
          <w:b/>
          <w:color w:val="303030"/>
          <w:sz w:val="44"/>
          <w:szCs w:val="44"/>
        </w:rPr>
        <w:t>年</w:t>
      </w:r>
      <w:r>
        <w:rPr>
          <w:rFonts w:hint="eastAsia" w:ascii="FZXiaoBiaoSong-B05S" w:hAnsi="FZXiaoBiaoSong-B05S" w:eastAsia="FZXiaoBiaoSong-B05S" w:cs="黑体"/>
          <w:b/>
          <w:sz w:val="44"/>
          <w:szCs w:val="44"/>
        </w:rPr>
        <w:t>公开招聘教师</w:t>
      </w:r>
      <w:r>
        <w:rPr>
          <w:rFonts w:hint="eastAsia" w:ascii="FZXiaoBiaoSong-B05S" w:hAnsi="FZXiaoBiaoSong-B05S" w:eastAsia="FZXiaoBiaoSong-B05S" w:cs="宋体"/>
          <w:b/>
          <w:sz w:val="44"/>
          <w:szCs w:val="44"/>
        </w:rPr>
        <w:t>面试教材</w:t>
      </w:r>
    </w:p>
    <w:p>
      <w:pPr>
        <w:spacing w:line="360" w:lineRule="exact"/>
        <w:ind w:firstLine="601"/>
        <w:rPr>
          <w:rFonts w:ascii="FangSong_GB2312" w:eastAsia="FangSong_GB2312"/>
          <w:sz w:val="24"/>
          <w:szCs w:val="24"/>
        </w:rPr>
      </w:pPr>
    </w:p>
    <w:p>
      <w:pPr>
        <w:spacing w:line="440" w:lineRule="exact"/>
        <w:ind w:firstLine="601"/>
        <w:rPr>
          <w:rFonts w:ascii="黑体" w:hAnsi="FangSong_GB2312" w:eastAsia="黑体" w:cs="FangSong_GB2312"/>
          <w:sz w:val="32"/>
          <w:szCs w:val="32"/>
        </w:rPr>
      </w:pPr>
      <w:r>
        <w:rPr>
          <w:rFonts w:hint="eastAsia" w:ascii="黑体" w:hAnsi="FangSong_GB2312" w:eastAsia="黑体" w:cs="FangSong_GB2312"/>
          <w:sz w:val="32"/>
          <w:szCs w:val="32"/>
        </w:rPr>
        <w:t>一、初中教材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1.语文，九年级上、下册（教育部审定2018，义务教育教科书，人民教育出版社）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2.数学，九年级上、下册（教育部审定2013，义务教育教科书，河北教育出版社）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3.英语，九年级（衔接三年级起点）（教育部审定2013，义务教育教科书，河北教育出版社）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4.体育，《体育与健康》九年级全一册教师教学用书（教育部审定2012，义务教育教科书，河北教育出版社）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5.信息技术，八年级教材（经河北省教育厅推荐使用，2006，河北省教育科学研究所编，河北人民出版社）。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6.政治，《道德与法治》九年级上、下册（教育部审定2018，义务教育教科书，人民教育出版社）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7.历史，《世界历史》九年级上、下册（教育部审定2018，义务教育教科书，人民教育出版社）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8.音乐（简谱），九年级上、下册（教育部审定2013，义务教育教科书，河北少年儿童出版社）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9.地理，八年级上、下册（教育部审定2013，义务教育教科书，人民教育出版社）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10.生物学，八年级上、下册（教育部审定2013，义务教育教科书，河北少年儿童出版社）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11.美术，九年级上、下册（教育部审定2013，义务教育教科书，河北美术出版社）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12.化学，九年级上、下册（教育部审定2012，义务教育教科书，人民教育出版社）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13.物理，九年级全一册（教育部审定2013，义务教育教科书，北京师范大学出版社）。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</w:p>
    <w:p>
      <w:pPr>
        <w:spacing w:line="440" w:lineRule="exact"/>
        <w:ind w:firstLine="601"/>
        <w:rPr>
          <w:rFonts w:ascii="FangSong_GB2312" w:eastAsia="FangSong_GB2312"/>
          <w:sz w:val="28"/>
          <w:szCs w:val="28"/>
        </w:rPr>
      </w:pPr>
    </w:p>
    <w:p>
      <w:pPr>
        <w:spacing w:line="440" w:lineRule="exact"/>
        <w:ind w:firstLine="601"/>
        <w:rPr>
          <w:rFonts w:ascii="黑体" w:hAnsi="FangSong_GB2312" w:eastAsia="黑体" w:cs="FangSong_GB2312"/>
          <w:sz w:val="32"/>
          <w:szCs w:val="32"/>
        </w:rPr>
      </w:pPr>
      <w:r>
        <w:rPr>
          <w:rFonts w:hint="eastAsia" w:ascii="黑体" w:hAnsi="FangSong_GB2312" w:eastAsia="黑体" w:cs="FangSong_GB2312"/>
          <w:sz w:val="32"/>
          <w:szCs w:val="32"/>
        </w:rPr>
        <w:t>二、小学教材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1.语文，六年级上、下册（教育部审定2019，义务教育教科书，人民教育出版社）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2.数学，六年级上、下册（教育部审定2013，义务教育教科书，河北教育出版社）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3.英语（三年级起点），六年级上、下册（教育部审定2013，义务教育教科书，河北教育出版社）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4.音乐（简谱），六年级上、下册（教育部审定2013，义务教育教科书，人民教育出版社）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5.美术，六年级上、下册（教育部审定2013，义务教育教科书，人民教育出版社）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6.信息技术，四年级和五年级教材（2013，2014经河北省教育厅推荐使用，河北省教育科学研究所编，河北人民出版社）</w:t>
      </w:r>
    </w:p>
    <w:p>
      <w:pPr>
        <w:spacing w:line="440" w:lineRule="exact"/>
        <w:ind w:firstLine="601"/>
        <w:rPr>
          <w:rFonts w:ascii="FangSong_GB2312" w:eastAsia="FangSong_GB2312"/>
          <w:bCs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7.体育，无教材。</w:t>
      </w:r>
      <w:r>
        <w:rPr>
          <w:rFonts w:hint="eastAsia" w:ascii="FangSong_GB2312" w:eastAsia="FangSong_GB2312"/>
          <w:bCs/>
          <w:sz w:val="32"/>
          <w:szCs w:val="32"/>
        </w:rPr>
        <w:t>从小学篮球、田径两项中出说课题目。</w:t>
      </w:r>
    </w:p>
    <w:p>
      <w:pPr>
        <w:spacing w:line="440" w:lineRule="exact"/>
        <w:ind w:firstLine="601"/>
        <w:rPr>
          <w:rFonts w:ascii="黑体" w:hAnsi="FangSong_GB2312" w:eastAsia="黑体" w:cs="FangSong_GB2312"/>
          <w:sz w:val="32"/>
          <w:szCs w:val="32"/>
        </w:rPr>
      </w:pPr>
      <w:r>
        <w:rPr>
          <w:rFonts w:hint="eastAsia" w:ascii="黑体" w:hAnsi="FangSong_GB2312" w:eastAsia="黑体" w:cs="FangSong_GB2312"/>
          <w:sz w:val="32"/>
          <w:szCs w:val="32"/>
        </w:rPr>
        <w:t>三、特殊教育教材</w:t>
      </w:r>
    </w:p>
    <w:p>
      <w:pPr>
        <w:spacing w:line="440" w:lineRule="exact"/>
        <w:ind w:firstLine="601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语文，第十三册，全日制培智学校教科书（试用本），</w:t>
      </w:r>
      <w:r>
        <w:rPr>
          <w:rFonts w:hint="eastAsia" w:ascii="FangSong_GB2312" w:eastAsia="FangSong_GB2312"/>
          <w:sz w:val="32"/>
          <w:szCs w:val="32"/>
        </w:rPr>
        <w:t>人民教育出版社，1994；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语文，</w:t>
      </w:r>
      <w:r>
        <w:rPr>
          <w:rFonts w:hint="eastAsia" w:ascii="FangSong_GB2312" w:eastAsia="FangSong_GB2312"/>
          <w:sz w:val="32"/>
          <w:szCs w:val="32"/>
        </w:rPr>
        <w:t>第十四册，全日制聋校实验教材，人民教育出版社1998。</w:t>
      </w:r>
    </w:p>
    <w:p>
      <w:pPr>
        <w:spacing w:line="440" w:lineRule="exact"/>
        <w:ind w:firstLine="601"/>
        <w:rPr>
          <w:rFonts w:ascii="FangSong_GB2312" w:hAnsi="FangSong_GB2312" w:eastAsia="FangSong_GB2312" w:cs="FangSong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E68"/>
    <w:rsid w:val="002D5E68"/>
    <w:rsid w:val="002E1E17"/>
    <w:rsid w:val="003153D1"/>
    <w:rsid w:val="00564BF5"/>
    <w:rsid w:val="006470DD"/>
    <w:rsid w:val="007C59E0"/>
    <w:rsid w:val="00957695"/>
    <w:rsid w:val="00984311"/>
    <w:rsid w:val="00A457CA"/>
    <w:rsid w:val="00BA4736"/>
    <w:rsid w:val="00C2340F"/>
    <w:rsid w:val="00C27064"/>
    <w:rsid w:val="00D50281"/>
    <w:rsid w:val="00DF245B"/>
    <w:rsid w:val="00FA0A8B"/>
    <w:rsid w:val="137A2F4F"/>
    <w:rsid w:val="1B9D4552"/>
    <w:rsid w:val="43CF5EF3"/>
    <w:rsid w:val="6D6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513"/>
        <w:tab w:val="right" w:pos="902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color w:val="000000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840</Characters>
  <Lines>7</Lines>
  <Paragraphs>1</Paragraphs>
  <TotalTime>56</TotalTime>
  <ScaleCrop>false</ScaleCrop>
  <LinksUpToDate>false</LinksUpToDate>
  <CharactersWithSpaces>986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2020-09-12T00:41:00Z</dcterms:created>
  <dc:creator>Administrator</dc:creator>
  <cp:lastModifiedBy>pxsu</cp:lastModifiedBy>
  <dcterms:modified xsi:type="dcterms:W3CDTF">2020-09-21T01:14:00Z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