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rPr>
          <w:rFonts w:hint="eastAsia"/>
          <w:kern w:val="0"/>
          <w:sz w:val="32"/>
          <w:szCs w:val="32"/>
        </w:rPr>
      </w:pPr>
    </w:p>
    <w:p>
      <w:pPr>
        <w:widowControl/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spacing w:val="-4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4"/>
          <w:kern w:val="0"/>
          <w:sz w:val="40"/>
          <w:szCs w:val="40"/>
        </w:rPr>
        <w:t>自治区水利厅2020年考试录用参照公务员法管理单位工作人员面试入围人选名单</w:t>
      </w:r>
    </w:p>
    <w:p>
      <w:pPr>
        <w:widowControl/>
        <w:adjustRightInd w:val="0"/>
        <w:snapToGrid w:val="0"/>
        <w:jc w:val="center"/>
        <w:rPr>
          <w:rFonts w:hint="eastAsia"/>
          <w:kern w:val="0"/>
        </w:rPr>
      </w:pPr>
    </w:p>
    <w:tbl>
      <w:tblPr>
        <w:tblStyle w:val="13"/>
        <w:tblW w:w="1478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136"/>
        <w:gridCol w:w="834"/>
        <w:gridCol w:w="834"/>
        <w:gridCol w:w="1668"/>
        <w:gridCol w:w="1523"/>
        <w:gridCol w:w="2481"/>
        <w:gridCol w:w="1893"/>
        <w:gridCol w:w="1585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姓名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性别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民族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准考证号码</w:t>
            </w:r>
          </w:p>
        </w:tc>
        <w:tc>
          <w:tcPr>
            <w:tcW w:w="15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招录机关</w:t>
            </w:r>
          </w:p>
        </w:tc>
        <w:tc>
          <w:tcPr>
            <w:tcW w:w="24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用人单位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职位名称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职位代码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进入面试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范围人选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最低笔试成绩</w:t>
            </w:r>
            <w:r>
              <w:rPr>
                <w:rFonts w:eastAsia="黑体"/>
                <w:kern w:val="0"/>
                <w:sz w:val="24"/>
              </w:rPr>
              <w:br w:type="textWrapping"/>
            </w:r>
            <w:r>
              <w:rPr>
                <w:rFonts w:eastAsia="黑体"/>
                <w:kern w:val="0"/>
                <w:sz w:val="24"/>
              </w:rPr>
              <w:t>（含照顾加分）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何保煜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壮族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11150804904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广西壮族自治区水利厅</w:t>
            </w: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广西壮族自治区水利工程与河道管理中心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水利工程与河道管理职位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20150201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118.5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吴沛霖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壮族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11150804123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李欣昕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壮族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11150801428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蓝舒颖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壮族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11150804526</w:t>
            </w:r>
          </w:p>
        </w:tc>
        <w:tc>
          <w:tcPr>
            <w:tcW w:w="152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财务管理职位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20150202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李佼俶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壮族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11150804828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何嘉颖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11150801217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周翠英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11150802418</w:t>
            </w:r>
          </w:p>
        </w:tc>
        <w:tc>
          <w:tcPr>
            <w:tcW w:w="152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广西壮族自治区水利工程建设管理中心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水利水电工程建设管理职位一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20150204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罗利环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壮族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11150805506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孙梦联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11150804212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欧阳荻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11150802224</w:t>
            </w:r>
          </w:p>
        </w:tc>
        <w:tc>
          <w:tcPr>
            <w:tcW w:w="152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水利水电工程建设管理职位二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20150205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杨玉鹏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白族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11150801209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温剑海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11150801810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/>
                <w:color w:val="000000"/>
                <w:kern w:val="0"/>
                <w:sz w:val="22"/>
                <w:szCs w:val="22"/>
              </w:rPr>
              <w:t>周权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11150801317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陈樊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男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11150802106</w:t>
            </w:r>
          </w:p>
        </w:tc>
        <w:tc>
          <w:tcPr>
            <w:tcW w:w="1523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广西水利水电工程质量与安全管理中心</w:t>
            </w:r>
          </w:p>
        </w:tc>
        <w:tc>
          <w:tcPr>
            <w:tcW w:w="18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水利水电工程质量与安全监督岗位</w:t>
            </w:r>
          </w:p>
        </w:tc>
        <w:tc>
          <w:tcPr>
            <w:tcW w:w="1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20150203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132.5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韦怡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壮族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11150802924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马婕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女</w:t>
            </w:r>
          </w:p>
        </w:tc>
        <w:tc>
          <w:tcPr>
            <w:tcW w:w="8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汉族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11150802810</w:t>
            </w:r>
          </w:p>
        </w:tc>
        <w:tc>
          <w:tcPr>
            <w:tcW w:w="152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81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560" w:lineRule="exact"/>
        <w:ind w:left="15" w:leftChars="7" w:firstLine="623" w:firstLineChars="297"/>
        <w:rPr>
          <w:kern w:val="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4" w:right="1134" w:bottom="1134" w:left="1134" w:header="851" w:footer="567" w:gutter="0"/>
          <w:cols w:space="720" w:num="1"/>
          <w:docGrid w:linePitch="312" w:charSpace="0"/>
        </w:sectPr>
      </w:pPr>
    </w:p>
    <w:p>
      <w:pPr>
        <w:pStyle w:val="8"/>
        <w:spacing w:before="0" w:beforeAutospacing="0" w:after="0" w:afterAutospacing="0" w:line="500" w:lineRule="exact"/>
        <w:rPr>
          <w:rFonts w:cs="Times New Roman"/>
          <w:color w:val="313131"/>
          <w:sz w:val="30"/>
          <w:szCs w:val="30"/>
        </w:rPr>
      </w:pPr>
      <w:bookmarkStart w:id="0" w:name="_GoBack"/>
      <w:bookmarkEnd w:id="0"/>
    </w:p>
    <w:sectPr>
      <w:footerReference r:id="rId6" w:type="even"/>
      <w:pgSz w:w="11906" w:h="16838"/>
      <w:pgMar w:top="1588" w:right="1418" w:bottom="1474" w:left="1418" w:header="851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+西文正文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+中文标题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HYd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HiddenHorzOCR">
    <w:altName w:val="Yu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隶书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eeSerif">
    <w:altName w:val="Segoe Print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Ubuntu">
    <w:altName w:val="Segoe Print"/>
    <w:panose1 w:val="020B0604030602030204"/>
    <w:charset w:val="00"/>
    <w:family w:val="auto"/>
    <w:pitch w:val="default"/>
    <w:sig w:usb0="00000000" w:usb1="00000000" w:usb2="00000000" w:usb3="00000000" w:csb0="2000009F" w:csb1="56010000"/>
  </w:font>
  <w:font w:name="方正姚体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(SIP)">
    <w:altName w:val="宋体"/>
    <w:panose1 w:val="03000509000000000000"/>
    <w:charset w:val="86"/>
    <w:family w:val="auto"/>
    <w:pitch w:val="default"/>
    <w:sig w:usb0="00000000" w:usb1="00000000" w:usb2="00000006" w:usb3="00000000" w:csb0="00040001" w:csb1="00000000"/>
  </w:font>
  <w:font w:name="方正行楷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imesNewRoma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,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Perpetua Titling MT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altName w:val="Gloucester MT Extra Condensed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5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center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4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both"/>
      <w:rPr>
        <w:rFonts w:hint="eastAsia"/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  <w:lang/>
      </w:rPr>
      <w:t>6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0A"/>
    <w:rsid w:val="00007AC6"/>
    <w:rsid w:val="00022DD8"/>
    <w:rsid w:val="000548CE"/>
    <w:rsid w:val="00062F60"/>
    <w:rsid w:val="000960AC"/>
    <w:rsid w:val="000C3ADE"/>
    <w:rsid w:val="000D11D0"/>
    <w:rsid w:val="00120305"/>
    <w:rsid w:val="001310B6"/>
    <w:rsid w:val="00190653"/>
    <w:rsid w:val="00194AA7"/>
    <w:rsid w:val="00197741"/>
    <w:rsid w:val="001A3143"/>
    <w:rsid w:val="001B22D9"/>
    <w:rsid w:val="001D7037"/>
    <w:rsid w:val="001D7E80"/>
    <w:rsid w:val="00202D9B"/>
    <w:rsid w:val="00254979"/>
    <w:rsid w:val="002566FB"/>
    <w:rsid w:val="00277D05"/>
    <w:rsid w:val="0028083B"/>
    <w:rsid w:val="00280C71"/>
    <w:rsid w:val="002919F2"/>
    <w:rsid w:val="002A3BF2"/>
    <w:rsid w:val="002F485E"/>
    <w:rsid w:val="002F7D5E"/>
    <w:rsid w:val="003041CE"/>
    <w:rsid w:val="00324332"/>
    <w:rsid w:val="0033550A"/>
    <w:rsid w:val="00352114"/>
    <w:rsid w:val="00357C9B"/>
    <w:rsid w:val="00361337"/>
    <w:rsid w:val="00383480"/>
    <w:rsid w:val="00396A84"/>
    <w:rsid w:val="003A68D7"/>
    <w:rsid w:val="003D1731"/>
    <w:rsid w:val="003F4F75"/>
    <w:rsid w:val="004028BC"/>
    <w:rsid w:val="00403C5B"/>
    <w:rsid w:val="00405565"/>
    <w:rsid w:val="00415A4E"/>
    <w:rsid w:val="00436A87"/>
    <w:rsid w:val="0044394D"/>
    <w:rsid w:val="00491606"/>
    <w:rsid w:val="00497359"/>
    <w:rsid w:val="004A03CD"/>
    <w:rsid w:val="004B0A6B"/>
    <w:rsid w:val="004B2066"/>
    <w:rsid w:val="004B61C8"/>
    <w:rsid w:val="004C0AA5"/>
    <w:rsid w:val="00520287"/>
    <w:rsid w:val="005412E5"/>
    <w:rsid w:val="00561BFF"/>
    <w:rsid w:val="005638ED"/>
    <w:rsid w:val="00565ECC"/>
    <w:rsid w:val="005A50D2"/>
    <w:rsid w:val="005B2F7B"/>
    <w:rsid w:val="005D71A2"/>
    <w:rsid w:val="005F2291"/>
    <w:rsid w:val="00600199"/>
    <w:rsid w:val="00611C2B"/>
    <w:rsid w:val="00624DAF"/>
    <w:rsid w:val="006261AC"/>
    <w:rsid w:val="00627BD2"/>
    <w:rsid w:val="00667185"/>
    <w:rsid w:val="006A6575"/>
    <w:rsid w:val="006C2FFA"/>
    <w:rsid w:val="006D5C9E"/>
    <w:rsid w:val="006D768B"/>
    <w:rsid w:val="006D7AD3"/>
    <w:rsid w:val="006E3AF9"/>
    <w:rsid w:val="006F6C3C"/>
    <w:rsid w:val="00714652"/>
    <w:rsid w:val="00714657"/>
    <w:rsid w:val="00721041"/>
    <w:rsid w:val="0073267F"/>
    <w:rsid w:val="00764C4C"/>
    <w:rsid w:val="007724CC"/>
    <w:rsid w:val="007802AE"/>
    <w:rsid w:val="00783EE0"/>
    <w:rsid w:val="007969B9"/>
    <w:rsid w:val="007A7F44"/>
    <w:rsid w:val="007B66C0"/>
    <w:rsid w:val="007E3417"/>
    <w:rsid w:val="008625D0"/>
    <w:rsid w:val="008718EC"/>
    <w:rsid w:val="0087637F"/>
    <w:rsid w:val="008860D1"/>
    <w:rsid w:val="008A61FE"/>
    <w:rsid w:val="008B1823"/>
    <w:rsid w:val="008D5C28"/>
    <w:rsid w:val="008F46CE"/>
    <w:rsid w:val="008F4B99"/>
    <w:rsid w:val="0090553B"/>
    <w:rsid w:val="0091505D"/>
    <w:rsid w:val="00952147"/>
    <w:rsid w:val="00961DC7"/>
    <w:rsid w:val="00980ED4"/>
    <w:rsid w:val="009866FB"/>
    <w:rsid w:val="009D1EF3"/>
    <w:rsid w:val="009D4317"/>
    <w:rsid w:val="009E1DC4"/>
    <w:rsid w:val="009E33B9"/>
    <w:rsid w:val="009F543E"/>
    <w:rsid w:val="009F6E13"/>
    <w:rsid w:val="00A0041D"/>
    <w:rsid w:val="00A1215B"/>
    <w:rsid w:val="00A175EE"/>
    <w:rsid w:val="00A23928"/>
    <w:rsid w:val="00A41BEB"/>
    <w:rsid w:val="00A53BA3"/>
    <w:rsid w:val="00A6045A"/>
    <w:rsid w:val="00A744A7"/>
    <w:rsid w:val="00A92227"/>
    <w:rsid w:val="00AB753F"/>
    <w:rsid w:val="00AC29F7"/>
    <w:rsid w:val="00AD4321"/>
    <w:rsid w:val="00AF40A7"/>
    <w:rsid w:val="00AF4EFC"/>
    <w:rsid w:val="00B0317B"/>
    <w:rsid w:val="00B20BF8"/>
    <w:rsid w:val="00B26B65"/>
    <w:rsid w:val="00B3650E"/>
    <w:rsid w:val="00BA3DA2"/>
    <w:rsid w:val="00BD2F99"/>
    <w:rsid w:val="00BE011A"/>
    <w:rsid w:val="00BE4C21"/>
    <w:rsid w:val="00BE6E69"/>
    <w:rsid w:val="00C02328"/>
    <w:rsid w:val="00C03981"/>
    <w:rsid w:val="00C1267B"/>
    <w:rsid w:val="00C32064"/>
    <w:rsid w:val="00C4040D"/>
    <w:rsid w:val="00C47B47"/>
    <w:rsid w:val="00C50E1D"/>
    <w:rsid w:val="00C55BCD"/>
    <w:rsid w:val="00C574C5"/>
    <w:rsid w:val="00C61305"/>
    <w:rsid w:val="00C659DC"/>
    <w:rsid w:val="00CD64E4"/>
    <w:rsid w:val="00CF3D13"/>
    <w:rsid w:val="00D01721"/>
    <w:rsid w:val="00D16FAB"/>
    <w:rsid w:val="00D34012"/>
    <w:rsid w:val="00D3427A"/>
    <w:rsid w:val="00DA5B60"/>
    <w:rsid w:val="00DC22C3"/>
    <w:rsid w:val="00DE5475"/>
    <w:rsid w:val="00DF518F"/>
    <w:rsid w:val="00E06880"/>
    <w:rsid w:val="00E12D04"/>
    <w:rsid w:val="00E159A4"/>
    <w:rsid w:val="00E27148"/>
    <w:rsid w:val="00E32AC4"/>
    <w:rsid w:val="00E57EE1"/>
    <w:rsid w:val="00E85822"/>
    <w:rsid w:val="00E94C03"/>
    <w:rsid w:val="00EA3942"/>
    <w:rsid w:val="00EA6954"/>
    <w:rsid w:val="00EB1865"/>
    <w:rsid w:val="00EB2567"/>
    <w:rsid w:val="00ED4C90"/>
    <w:rsid w:val="00ED73F3"/>
    <w:rsid w:val="00F056C5"/>
    <w:rsid w:val="00F1120A"/>
    <w:rsid w:val="00F303C6"/>
    <w:rsid w:val="00F3739E"/>
    <w:rsid w:val="00F50D93"/>
    <w:rsid w:val="00F574A2"/>
    <w:rsid w:val="00F77539"/>
    <w:rsid w:val="00F84C7F"/>
    <w:rsid w:val="00F86CE9"/>
    <w:rsid w:val="00FC29CC"/>
    <w:rsid w:val="00FC4584"/>
    <w:rsid w:val="00FD2049"/>
    <w:rsid w:val="00FF3210"/>
    <w:rsid w:val="01FA3B25"/>
    <w:rsid w:val="03B03560"/>
    <w:rsid w:val="095140D3"/>
    <w:rsid w:val="1B245FA1"/>
    <w:rsid w:val="1DF06ACD"/>
    <w:rsid w:val="33CE71C8"/>
    <w:rsid w:val="36282050"/>
    <w:rsid w:val="48FF4B99"/>
    <w:rsid w:val="57D365B8"/>
    <w:rsid w:val="5E2449FA"/>
    <w:rsid w:val="652B319B"/>
    <w:rsid w:val="68622068"/>
    <w:rsid w:val="70060DA5"/>
    <w:rsid w:val="733A5E62"/>
    <w:rsid w:val="742F43F7"/>
    <w:rsid w:val="7C001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uiPriority w:val="0"/>
    <w:tblPr>
      <w:tblStyle w:val="1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iPriority w:val="0"/>
    <w:rPr>
      <w:b/>
      <w:bCs/>
    </w:rPr>
  </w:style>
  <w:style w:type="paragraph" w:styleId="3">
    <w:name w:val="annotation text"/>
    <w:basedOn w:val="1"/>
    <w:link w:val="15"/>
    <w:semiHidden/>
    <w:uiPriority w:val="0"/>
    <w:pPr>
      <w:jc w:val="left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4"/>
    <w:uiPriority w:val="0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uiPriority w:val="0"/>
  </w:style>
  <w:style w:type="character" w:styleId="11">
    <w:name w:val="annotation reference"/>
    <w:basedOn w:val="9"/>
    <w:semiHidden/>
    <w:uiPriority w:val="0"/>
    <w:rPr>
      <w:sz w:val="21"/>
      <w:szCs w:val="21"/>
    </w:rPr>
  </w:style>
  <w:style w:type="character" w:styleId="12">
    <w:name w:val="footnote reference"/>
    <w:basedOn w:val="9"/>
    <w:uiPriority w:val="0"/>
    <w:rPr>
      <w:vertAlign w:val="superscript"/>
    </w:rPr>
  </w:style>
  <w:style w:type="character" w:customStyle="1" w:styleId="14">
    <w:name w:val="脚注文本 Char"/>
    <w:basedOn w:val="9"/>
    <w:link w:val="7"/>
    <w:uiPriority w:val="0"/>
    <w:rPr>
      <w:kern w:val="2"/>
      <w:sz w:val="18"/>
      <w:szCs w:val="18"/>
    </w:rPr>
  </w:style>
  <w:style w:type="character" w:customStyle="1" w:styleId="15">
    <w:name w:val="批注文字 Char"/>
    <w:basedOn w:val="9"/>
    <w:link w:val="3"/>
    <w:semiHidden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466</Words>
  <Characters>2662</Characters>
  <Lines>22</Lines>
  <Paragraphs>6</Paragraphs>
  <TotalTime>1</TotalTime>
  <ScaleCrop>false</ScaleCrop>
  <LinksUpToDate>false</LinksUpToDate>
  <CharactersWithSpaces>3122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2020-09-18T02:28:00Z</dcterms:created>
  <dc:creator>考试录用处-周文斌</dc:creator>
  <cp:lastModifiedBy>宾能勇</cp:lastModifiedBy>
  <cp:lastPrinted>2020-09-18T02:41:00Z</cp:lastPrinted>
  <dcterms:modified xsi:type="dcterms:W3CDTF">2020-09-18T03:13:04Z</dcterms:modified>
  <dc:title>附件5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