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2、考生在体检过程中有意隐瞒影响录用的疾病或者病史的，招录机关将给予其</w:t>
      </w:r>
      <w:r>
        <w:rPr>
          <w:rFonts w:hint="eastAsia" w:ascii="Times New Roman" w:hAnsi="Times New Roman" w:eastAsia="仿宋_GB2312"/>
          <w:sz w:val="32"/>
          <w:szCs w:val="32"/>
          <w:lang w:eastAsia="zh-CN"/>
        </w:rPr>
        <w:t>终止录用程序</w:t>
      </w:r>
      <w:r>
        <w:rPr>
          <w:rFonts w:ascii="Times New Roman" w:hAnsi="Times New Roman" w:eastAsia="仿宋_GB2312"/>
          <w:sz w:val="32"/>
          <w:szCs w:val="32"/>
        </w:rPr>
        <w:t>处理；报考者在体检过程中有串通体检工作人员作弊或者请他人顶替体检以及交换、替换化验样本等作弊行为的，体检结果无效，并给予其</w:t>
      </w:r>
      <w:r>
        <w:rPr>
          <w:rFonts w:hint="eastAsia" w:ascii="Times New Roman" w:hAnsi="Times New Roman" w:eastAsia="仿宋_GB2312"/>
          <w:sz w:val="32"/>
          <w:szCs w:val="32"/>
          <w:lang w:eastAsia="zh-CN"/>
        </w:rPr>
        <w:t>终止录用程序</w:t>
      </w:r>
      <w:r>
        <w:rPr>
          <w:rFonts w:ascii="Times New Roman" w:hAnsi="Times New Roman" w:eastAsia="仿宋_GB2312"/>
          <w:sz w:val="32"/>
          <w:szCs w:val="32"/>
        </w:rPr>
        <w:t>处理，同时，报上级公务员主管部门按照有关规定处理。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lang w:eastAsia="zh-CN"/>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4、女性受检者月经期间请勿做妇科及尿液检查，待经期完毕后再补检；怀孕或可能已受孕者，事先告知医护人员，勿做X光检查。有上述情况并申请补检的女考生，应告知体检工作人员，并填写《2020年东营市</w:t>
      </w:r>
      <w:r>
        <w:rPr>
          <w:rFonts w:hint="eastAsia" w:ascii="Times New Roman" w:hAnsi="Times New Roman" w:eastAsia="仿宋_GB2312"/>
          <w:sz w:val="32"/>
          <w:szCs w:val="32"/>
        </w:rPr>
        <w:t>招录</w:t>
      </w:r>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lang w:eastAsia="zh-CN"/>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lang w:eastAsia="zh-CN"/>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lang w:eastAsia="zh-CN"/>
        </w:rPr>
        <w:t>须</w:t>
      </w:r>
      <w:r>
        <w:rPr>
          <w:rFonts w:ascii="Times New Roman" w:hAnsi="Times New Roman" w:eastAsia="仿宋_GB2312"/>
          <w:sz w:val="32"/>
          <w:szCs w:val="32"/>
        </w:rPr>
        <w:t>本</w:t>
      </w:r>
      <w:bookmarkStart w:id="0" w:name="_GoBack"/>
      <w:bookmarkEnd w:id="0"/>
      <w:r>
        <w:rPr>
          <w:rFonts w:ascii="Times New Roman" w:hAnsi="Times New Roman" w:eastAsia="仿宋_GB2312"/>
          <w:sz w:val="32"/>
          <w:szCs w:val="32"/>
        </w:rPr>
        <w:t>人填写部分（用黑色签字笔或钢笔），要字迹清楚</w:t>
      </w:r>
      <w:r>
        <w:rPr>
          <w:rFonts w:hint="eastAsia" w:ascii="Times New Roman" w:hAnsi="Times New Roman" w:eastAsia="仿宋_GB2312"/>
          <w:sz w:val="32"/>
          <w:szCs w:val="32"/>
          <w:lang w:eastAsia="zh-CN"/>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2A0C19"/>
    <w:rsid w:val="002A29C6"/>
    <w:rsid w:val="05B5286E"/>
    <w:rsid w:val="05D0215D"/>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Company>Microsoft</Company>
  <Pages>2</Pages>
  <Words>644</Words>
  <Characters>19</Characters>
  <Lines>1</Lines>
  <Paragraphs>1</Paragraphs>
  <TotalTime>1</TotalTime>
  <ScaleCrop>false</ScaleCrop>
  <LinksUpToDate>false</LinksUpToDate>
  <CharactersWithSpaces>662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燕晓晓</cp:lastModifiedBy>
  <cp:lastPrinted>2019-06-26T07:27:00Z</cp:lastPrinted>
  <dcterms:modified xsi:type="dcterms:W3CDTF">2020-09-01T02:53:40Z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