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w:t>
      </w:r>
      <w:bookmarkStart w:id="0" w:name="_GoBack"/>
      <w:bookmarkEnd w:id="0"/>
      <w:r>
        <w:rPr>
          <w:rFonts w:hint="eastAsia" w:ascii="黑体" w:hAnsi="黑体" w:eastAsia="黑体"/>
          <w:color w:val="000000"/>
          <w:sz w:val="30"/>
          <w:szCs w:val="30"/>
        </w:rPr>
        <w:t>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 xml:space="preserve">本人已仔细阅读《广西壮族自治区2020年度考试录用公务员公告》《各类现场笔试面试新冠肺炎疫情防控指引》等有关文件，本着诚信报考的原则，现郑重承诺：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23B6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34</TotalTime>
  <ScaleCrop>false</ScaleCrop>
  <LinksUpToDate>false</LinksUpToDate>
  <CharactersWithSpaces>613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管委会</cp:lastModifiedBy>
  <dcterms:modified xsi:type="dcterms:W3CDTF">2020-09-17T01:49:17Z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