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在“山东政务服务网——德州市夏津县”提交申请材料操作指南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在浏览器中搜索“山东政务服务网”，选择德州市夏津县站点。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532380"/>
            <wp:effectExtent l="0" t="0" r="762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2、站点切换完成后，选择“办事服务”。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633345"/>
            <wp:effectExtent l="0" t="0" r="1016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3、在按事项名称搜索里面填入：教师资格认定。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003550"/>
            <wp:effectExtent l="0" t="0" r="5715" b="635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4、点击“申报”。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3245485"/>
            <wp:effectExtent l="0" t="0" r="5080" b="12065"/>
            <wp:docPr id="6" name="图片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5、如有账号直接登录按要求提交申请材料即可，如没有账号首先注册，注册成功后点击“个人登录”。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34355" cy="3236595"/>
            <wp:effectExtent l="0" t="0" r="4445" b="1905"/>
            <wp:docPr id="5" name="图片 5" descr="15874371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7437183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6、选择“审批条件”和“收取材料”，点击“下一步”。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397760"/>
            <wp:effectExtent l="0" t="0" r="6985" b="254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/>
        </w:rPr>
      </w:pPr>
      <w:r>
        <w:rPr>
          <w:rFonts w:hint="eastAsia"/>
          <w:lang w:val="en-US" w:eastAsia="zh-CN"/>
        </w:rPr>
        <w:t>7、填写申请人基本信息，务必将姓名、身份证号、联系地址、联系电话填写准确。填写完毕后，点击“下一步”。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096895"/>
            <wp:effectExtent l="0" t="0" r="3175" b="8255"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8、继续填写基本信息，填写完毕后，点击“下一步”。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086100"/>
            <wp:effectExtent l="0" t="0" r="5715" b="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9、点击“选择附件”，上传申请材料。（注：居住证在第4项本人户口本或集体户口本上传）上传完毕后，点击“下一步”。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64435"/>
            <wp:effectExtent l="0" t="0" r="4445" b="1206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10、“结果领取方式”选择“邮寄”，并填写邮寄相关信息。填写完毕后，点击“提交”。申请材料提交完毕。</w:t>
      </w:r>
    </w:p>
    <w:p>
      <w:pPr>
        <w:numPr>
          <w:ilvl w:val="0"/>
          <w:numId w:val="0"/>
        </w:numPr>
        <w:ind w:leftChars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976120"/>
            <wp:effectExtent l="0" t="0" r="10795" b="5080"/>
            <wp:docPr id="11" name="图片 1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C7F9"/>
    <w:multiLevelType w:val="singleLevel"/>
    <w:tmpl w:val="2326C7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72B7"/>
    <w:rsid w:val="0ADF0771"/>
    <w:rsid w:val="15801D1E"/>
    <w:rsid w:val="168E2E48"/>
    <w:rsid w:val="16BE34D7"/>
    <w:rsid w:val="19B13786"/>
    <w:rsid w:val="303238E5"/>
    <w:rsid w:val="33D56630"/>
    <w:rsid w:val="39FC015A"/>
    <w:rsid w:val="3C9C7362"/>
    <w:rsid w:val="41B37485"/>
    <w:rsid w:val="49E642C3"/>
    <w:rsid w:val="4F0C4CB6"/>
    <w:rsid w:val="50D41ADE"/>
    <w:rsid w:val="51E818E4"/>
    <w:rsid w:val="54C056E0"/>
    <w:rsid w:val="55F47DBE"/>
    <w:rsid w:val="5CA40D01"/>
    <w:rsid w:val="63406887"/>
    <w:rsid w:val="6578489B"/>
    <w:rsid w:val="6CA47566"/>
    <w:rsid w:val="6CB548A9"/>
    <w:rsid w:val="6EB90C83"/>
    <w:rsid w:val="6FCA5C38"/>
    <w:rsid w:val="72A21F63"/>
    <w:rsid w:val="72DC6987"/>
    <w:rsid w:val="7974138C"/>
    <w:rsid w:val="7A1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2020-06-12T03:00:35Z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