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center"/>
        <w:rPr>
          <w:rFonts w:ascii="仿宋_GB2312" w:hAnsi="微软雅黑" w:eastAsia="仿宋_GB2312" w:cs="仿宋_GB2312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2"/>
          <w:szCs w:val="42"/>
          <w:u w:val="none"/>
          <w:bdr w:val="none" w:color="auto" w:sz="0" w:space="0"/>
          <w:shd w:val="clear" w:fill="FFFFFF"/>
        </w:rPr>
        <w:t>张家口经开区2020年公开选调及引进体育人才拟聘人员名单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t>公开选调：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t>刘静、赵雅晖、石丽媛、李海红、朱双、赵永莉、焦文茹、张雅慧、苏利、麻晓娟、冯玲玲、宋东霞、张艳飞、李霞、彭美美、张艳芳、穆小燕、崔靖宇、苗庆程、李珍珍、任振东、郝翠萍、吴凤姣、李正英、刘欣欣、郝志娟、李学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t>引进体育人才：屈晓娟、王彤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D4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2020-09-15T11:57:42Z</dcterms:created>
  <dc:creator>Administrator</dc:creator>
  <cp:lastModifiedBy>Administrator</cp:lastModifiedBy>
  <dcterms:modified xsi:type="dcterms:W3CDTF">2020-09-15T11:58:31Z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