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 w:bidi="ar"/>
        </w:rPr>
        <w:t>武昌区教育局2020年度事业单位面向社会公开招聘工作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  <w:lang w:val="en-US" w:eastAsia="zh-CN" w:bidi="ar"/>
        </w:rPr>
        <w:t>人员面试疫情防控考生须知</w:t>
      </w:r>
    </w:p>
    <w:p>
      <w:pPr>
        <w:keepNext w:val="0"/>
        <w:keepLines w:val="0"/>
        <w:widowControl/>
        <w:suppressLineNumbers w:val="0"/>
        <w:ind w:left="0" w:leftChars="0" w:firstLine="620" w:firstLineChars="200"/>
        <w:jc w:val="both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、考生要做好自我防护，注意个人卫生，考前、考后不聚会、不聚餐，加强营养和合理休息，防止过度紧张和疲劳，以良好心态和身体素质参加面试，避免出现发热、咳嗽等异常症状。面试当天要采取合适的出行方式前往考点，乘坐交通工具时佩戴口罩，与他人保持安全间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根据疫情防控要求，考点禁止考生车辆进入。考生应合理安排行程，提前到达考点，自备并佩戴口罩做好个人防护工作。考生在候考过程中，需全程佩戴口罩。考务人员核验身份信息，及面试时，考生需摘下口罩，面试结束后及时戴好口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三、考生应在考试日前在微信小程序“武汉战疫”、支付宝 “湖北健康码”或鄂汇办APP申领“湖北健康码”，健康码为绿码及现场测量体温正常（＜37.3℃），方可进入面试区域。体温测量若出现发热等可疑症状的人员，应至临时等候区复测体温。复测仍超过 37.3℃的，经考点现场疾控相关专业人员评估后，具备参加面试条件的，在备用隔离考室参加面试；不具备相关条件的，按疾控部门要求采取防控措施。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四、来自国内疫情中、高风险地区的考生，除满足第三条所列要求外，还需提供7天内新冠病毒核酸检测阴性证明，并符合隔离健康观察有关要求。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五、疫情风险等级查询可使用“国务院客户端”微信小程序 点击“疫情风险查询”，或在微信小程序中搜索“疫情风险等级 查询”，或登陆http://bmfw.www.gov.cn/yqfxdjcx/index.html, 选择查询地区即可了解该地的疫情风险等级。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六、面试期间，考生要自觉遵守面试纪律，在考前入场及考后离场等聚集环节，应服从考务工作人员安排有序进行。进出考场、如厕时须与他人保持1米以上距离，避免近距离接触交流。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七、考生在进入考场后出现发热等异常症状的，经考点现场疾控相关专业人员评估后，具备继续完成面试条件的考生，将被转移至备用隔离考室参加面试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不具备相关条件的，按疾控部门要求采取防控措施。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八、面试期间，考生要自觉维护面试秩序，与其他考生保持安全距离，服从现场工作人员安排，面试结束后按规定有序离场。所有在备用隔离考室参加面试的考生，须由现场医护人员根据疫情防控相关规定进行检测诊断后方可离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九、考生参加面试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6CFF"/>
    <w:rsid w:val="0A507687"/>
    <w:rsid w:val="0A780F09"/>
    <w:rsid w:val="13B05C3A"/>
    <w:rsid w:val="15126CFF"/>
    <w:rsid w:val="15D238BC"/>
    <w:rsid w:val="25132047"/>
    <w:rsid w:val="2EE97993"/>
    <w:rsid w:val="3B865C36"/>
    <w:rsid w:val="47EC6476"/>
    <w:rsid w:val="599F3ADC"/>
    <w:rsid w:val="59A355E3"/>
    <w:rsid w:val="5FB91A92"/>
    <w:rsid w:val="61881308"/>
    <w:rsid w:val="692D0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2020-09-07T08:11:00Z</dcterms:created>
  <dc:creator>Administrator</dc:creator>
  <cp:lastModifiedBy>Administrator</cp:lastModifiedBy>
  <dcterms:modified xsi:type="dcterms:W3CDTF">2020-09-11T04:28:05Z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