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3" w:beforeAutospacing="0" w:after="157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2020年湘潭市市直教育系统公开招聘教师递补体检人员名单</w:t>
      </w:r>
      <w:bookmarkEnd w:id="0"/>
    </w:p>
    <w:tbl>
      <w:tblPr>
        <w:tblW w:w="9883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2136"/>
        <w:gridCol w:w="1717"/>
        <w:gridCol w:w="513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1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</w:rPr>
              <w:t>姓  名</w:t>
            </w:r>
          </w:p>
        </w:tc>
        <w:tc>
          <w:tcPr>
            <w:tcW w:w="5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</w:rPr>
              <w:t>报考职位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032020030707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冯子豪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湘钢一中高中数学A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032020082326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吴小红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湘钢一中高中物理B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032020112829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  <w:shd w:val="clear" w:fill="FFFFFF"/>
              </w:rPr>
              <w:t>刘  敏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湘钢一中信息技术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032020154002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周文娟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湘潭生物机电学校中职美术教育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032020184317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bdr w:val="none" w:color="auto" w:sz="0" w:space="0"/>
              </w:rPr>
              <w:t>张玉莹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湘潭市第二幼儿园学前教育A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3117C"/>
    <w:rsid w:val="3F2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2020-09-10T04:00:00Z</dcterms:created>
  <dc:creator>北海</dc:creator>
  <cp:lastModifiedBy>北海</cp:lastModifiedBy>
  <dcterms:modified xsi:type="dcterms:W3CDTF">2020-09-10T04:01:03Z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