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6C" w:rsidRDefault="00F1394B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越城区稽山街道办事处公开招聘</w:t>
      </w:r>
    </w:p>
    <w:p w:rsidR="00312B6C" w:rsidRDefault="00F1394B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编外工作人员公告</w:t>
      </w:r>
    </w:p>
    <w:p w:rsidR="00312B6C" w:rsidRDefault="00312B6C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因工作需要，越城区稽山街道办事处决定</w:t>
      </w:r>
      <w:r>
        <w:rPr>
          <w:rFonts w:ascii="仿宋_GB2312" w:eastAsia="仿宋_GB2312" w:hint="eastAsia"/>
          <w:color w:val="000000"/>
          <w:sz w:val="32"/>
          <w:szCs w:val="32"/>
        </w:rPr>
        <w:t>面向社会</w:t>
      </w:r>
      <w:r>
        <w:rPr>
          <w:rFonts w:ascii="仿宋_GB2312" w:eastAsia="仿宋_GB2312" w:hint="eastAsia"/>
          <w:color w:val="000000"/>
          <w:sz w:val="32"/>
          <w:szCs w:val="32"/>
        </w:rPr>
        <w:t>公开招聘编外工作人员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名（男女不限）</w:t>
      </w:r>
      <w:r>
        <w:rPr>
          <w:rFonts w:ascii="仿宋_GB2312" w:eastAsia="仿宋_GB2312" w:hint="eastAsia"/>
          <w:color w:val="000000"/>
          <w:sz w:val="32"/>
          <w:szCs w:val="32"/>
        </w:rPr>
        <w:t>，现将有关事项公告如下：</w:t>
      </w:r>
    </w:p>
    <w:p w:rsidR="00312B6C" w:rsidRDefault="00F1394B">
      <w:pPr>
        <w:spacing w:line="560" w:lineRule="exact"/>
        <w:ind w:firstLine="640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招聘条件</w:t>
      </w:r>
    </w:p>
    <w:p w:rsidR="00312B6C" w:rsidRDefault="00F1394B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应聘人员应同时具备以下条件：</w:t>
      </w:r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遵守国家法律法规，热爱社会服务工作，政治素质好，工作责任性强，具有较强的组织、纪律、大局观念和群众工作能力。</w:t>
      </w:r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年龄在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周岁以下（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日以后出生）</w:t>
      </w:r>
      <w:r>
        <w:rPr>
          <w:rFonts w:eastAsia="仿宋_GB2312" w:hint="eastAsia"/>
          <w:bCs/>
          <w:sz w:val="32"/>
          <w:szCs w:val="32"/>
        </w:rPr>
        <w:t>。</w:t>
      </w:r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身体健康，无不良嗜好且无犯罪记录。</w:t>
      </w:r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具有与招聘岗位要求相适应的学历、学位、专业等条件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具备本公告规定的其他条件。</w:t>
      </w:r>
    </w:p>
    <w:p w:rsidR="00312B6C" w:rsidRDefault="00F1394B">
      <w:pPr>
        <w:spacing w:line="560" w:lineRule="exact"/>
        <w:ind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二、招聘岗位及要求</w:t>
      </w:r>
    </w:p>
    <w:p w:rsidR="00312B6C" w:rsidRDefault="00F1394B">
      <w:pPr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（一）党政综合办公室工作人员岗位，招聘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人，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全日制大专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及以上学历</w:t>
      </w:r>
      <w:r>
        <w:rPr>
          <w:rFonts w:eastAsia="仿宋_GB2312" w:hint="eastAsia"/>
          <w:bCs/>
          <w:sz w:val="32"/>
          <w:szCs w:val="32"/>
        </w:rPr>
        <w:t>，一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年及以上财务相关工作经历，</w:t>
      </w:r>
      <w:r>
        <w:rPr>
          <w:rFonts w:eastAsia="仿宋_GB2312" w:hint="eastAsia"/>
          <w:bCs/>
          <w:sz w:val="32"/>
          <w:szCs w:val="32"/>
        </w:rPr>
        <w:t>户籍不限，要求会计、会计学、审计、审计学、财务管理等专业；如持有初级及以上会计职称证书，专业不限。</w:t>
      </w:r>
    </w:p>
    <w:p w:rsidR="00312B6C" w:rsidRDefault="00F1394B">
      <w:pPr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（二）经济发展办公室工作人员岗位，招聘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人，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全日制本科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及以上学历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两年及以上工作经历，绍兴市三区户籍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越城区、柯桥区、上虞区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要求公共管理类、工商管理类或经济学类等专业。</w:t>
      </w:r>
    </w:p>
    <w:p w:rsidR="00312B6C" w:rsidRDefault="00F1394B">
      <w:pPr>
        <w:spacing w:line="560" w:lineRule="exact"/>
        <w:ind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三、报名办法</w:t>
      </w:r>
      <w:bookmarkStart w:id="0" w:name="_GoBack"/>
      <w:bookmarkEnd w:id="0"/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458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—</w:t>
      </w:r>
      <w:r w:rsidR="007458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</w:t>
      </w:r>
      <w:r>
        <w:rPr>
          <w:rFonts w:eastAsia="仿宋_GB2312" w:hint="eastAsia"/>
          <w:bCs/>
          <w:sz w:val="32"/>
          <w:szCs w:val="32"/>
        </w:rPr>
        <w:t>上午</w:t>
      </w:r>
      <w:r>
        <w:rPr>
          <w:rFonts w:eastAsia="仿宋_GB2312" w:hint="eastAsia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: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0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: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0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下午</w:t>
      </w:r>
      <w:r>
        <w:rPr>
          <w:rFonts w:eastAsia="仿宋_GB2312"/>
          <w:bCs/>
          <w:sz w:val="32"/>
          <w:szCs w:val="32"/>
        </w:rPr>
        <w:t>2: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0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/>
          <w:bCs/>
          <w:sz w:val="32"/>
          <w:szCs w:val="32"/>
        </w:rPr>
        <w:t>5: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12B6C" w:rsidRDefault="00F1394B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报名地点：</w:t>
      </w:r>
      <w:r>
        <w:rPr>
          <w:rFonts w:eastAsia="仿宋_GB2312" w:hint="eastAsia"/>
          <w:bCs/>
          <w:sz w:val="32"/>
          <w:szCs w:val="32"/>
        </w:rPr>
        <w:t>越城区稽山街道办事处（阳明北路</w:t>
      </w:r>
      <w:r>
        <w:rPr>
          <w:rFonts w:eastAsia="仿宋_GB2312" w:hint="eastAsia"/>
          <w:bCs/>
          <w:sz w:val="32"/>
          <w:szCs w:val="32"/>
        </w:rPr>
        <w:t>686</w:t>
      </w:r>
      <w:r>
        <w:rPr>
          <w:rFonts w:eastAsia="仿宋_GB2312" w:hint="eastAsia"/>
          <w:bCs/>
          <w:sz w:val="32"/>
          <w:szCs w:val="32"/>
        </w:rPr>
        <w:t>号）</w:t>
      </w:r>
      <w:r>
        <w:rPr>
          <w:rFonts w:eastAsia="仿宋_GB2312" w:hint="eastAsia"/>
          <w:bCs/>
          <w:sz w:val="32"/>
          <w:szCs w:val="32"/>
        </w:rPr>
        <w:t>二</w:t>
      </w:r>
      <w:r>
        <w:rPr>
          <w:rFonts w:eastAsia="仿宋_GB2312" w:hint="eastAsia"/>
          <w:bCs/>
          <w:sz w:val="32"/>
          <w:szCs w:val="32"/>
        </w:rPr>
        <w:lastRenderedPageBreak/>
        <w:t>楼</w:t>
      </w:r>
      <w:r>
        <w:rPr>
          <w:rFonts w:eastAsia="仿宋_GB2312" w:hint="eastAsia"/>
          <w:bCs/>
          <w:sz w:val="32"/>
          <w:szCs w:val="32"/>
        </w:rPr>
        <w:t>206</w:t>
      </w:r>
      <w:r>
        <w:rPr>
          <w:rFonts w:eastAsia="仿宋_GB2312" w:hint="eastAsia"/>
          <w:bCs/>
          <w:sz w:val="32"/>
          <w:szCs w:val="32"/>
        </w:rPr>
        <w:t>办公室</w:t>
      </w:r>
      <w:r>
        <w:rPr>
          <w:rFonts w:eastAsia="仿宋_GB2312" w:hint="eastAsia"/>
          <w:bCs/>
          <w:sz w:val="32"/>
          <w:szCs w:val="32"/>
        </w:rPr>
        <w:t>。</w:t>
      </w:r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报名资料：报名表，近期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寸免冠照片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张，身份证、户口簿（或印有本人户口信息的户口簿页面）、学历证书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初级及以上会计职称证书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原件及复印件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工作经历证明（社保证明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加盖单位公章的证明，学校全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学习期间工作不作为有效工作经历）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、《考生健康申报表》（附件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12B6C" w:rsidRDefault="00F1394B">
      <w:pPr>
        <w:spacing w:line="560" w:lineRule="exact"/>
        <w:ind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四、招聘程序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在报名的基础上，经资格审查、笔试、面试、体检、考察，择优聘用。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资格审查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报考人员需对所提供报名资料的真实性负责。符合条件的报名人数与计划招聘人数比例不足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的，将酌情核减或取消招聘计划。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根据笔试成绩，按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1:5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比例确定人数进行面试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不低于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1:3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，按笔试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、面试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比例折合成总成绩，从高分到低分按招聘数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的比例确定体检、考察对象。如报名人数不足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人（但不少于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人），可直接采用面试形式进行招聘。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考试时间和地点另行通知。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体检、考察和公示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面试成绩合格分为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分，面试不合格者，不能列入体检对象。对体检合格人员进行考察，体检考察工作参照浙江省公务员考录有关政策执行。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放弃、体检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不合格、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考察不通过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或公示前放弃应聘资格而出现的空缺，在面试合格的考生中，按考试总成绩从高分到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低分的顺序，依次替补。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聘用及待遇。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经公示无异议的办理录用手续。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与编外工作人员签订劳动合同，试用期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个月，试用期满后经考察能胜任岗位的，薪酬按编外聘用人员相关规定执行（年薪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万左右，含“五险一金”）；不能胜任的，取消聘用资格。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录用人员最低服务期限为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年。</w:t>
      </w:r>
    </w:p>
    <w:p w:rsidR="00312B6C" w:rsidRDefault="00F1394B">
      <w:pPr>
        <w:spacing w:line="560" w:lineRule="exact"/>
        <w:ind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疫情防控相关要求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>考生均须提前通过支付宝、浙里办等平台申领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浙江健康码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浙江健康码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为绿码、体温正常，佩戴口罩后方能进入现场报名或考点考试。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>如考生刻意隐瞒接触史、旅居史、故意谎报病情或拒不执行疫情防控措施的，将严肃追究其法律责任。</w:t>
      </w: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>如省、市、区防控办出台新的疫情防控要求，则按最新要求执行。</w:t>
      </w:r>
    </w:p>
    <w:p w:rsidR="00312B6C" w:rsidRDefault="00F1394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咨询电话：稽山街道党建综合办公室</w:t>
      </w:r>
      <w:r>
        <w:rPr>
          <w:rFonts w:ascii="仿宋_GB2312" w:eastAsia="仿宋_GB2312" w:hint="eastAsia"/>
          <w:color w:val="000000"/>
          <w:sz w:val="32"/>
          <w:szCs w:val="32"/>
        </w:rPr>
        <w:t>206</w:t>
      </w:r>
      <w:r>
        <w:rPr>
          <w:rFonts w:ascii="仿宋_GB2312" w:eastAsia="仿宋_GB2312" w:hint="eastAsia"/>
          <w:color w:val="000000"/>
          <w:sz w:val="32"/>
          <w:szCs w:val="32"/>
        </w:rPr>
        <w:t>室，</w:t>
      </w:r>
      <w:r>
        <w:rPr>
          <w:rFonts w:ascii="仿宋_GB2312" w:eastAsia="仿宋_GB2312" w:hint="eastAsia"/>
          <w:color w:val="000000"/>
          <w:sz w:val="32"/>
          <w:szCs w:val="32"/>
        </w:rPr>
        <w:t>88609437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12B6C" w:rsidRDefault="00312B6C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12B6C" w:rsidRDefault="00312B6C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12B6C" w:rsidRDefault="00F1394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越城区稽山街道办事处招聘编外工作人员报名表</w:t>
      </w:r>
    </w:p>
    <w:p w:rsidR="00312B6C" w:rsidRDefault="00F1394B">
      <w:pPr>
        <w:spacing w:line="560" w:lineRule="exact"/>
        <w:ind w:left="16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考生健康申报表</w:t>
      </w:r>
    </w:p>
    <w:p w:rsidR="00312B6C" w:rsidRDefault="00312B6C">
      <w:pPr>
        <w:spacing w:line="560" w:lineRule="exact"/>
        <w:ind w:left="16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12B6C" w:rsidRDefault="00F1394B">
      <w:pPr>
        <w:spacing w:line="560" w:lineRule="exact"/>
        <w:ind w:firstLineChars="1500" w:firstLine="4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越城区稽山街道办事处</w:t>
      </w:r>
    </w:p>
    <w:p w:rsidR="00312B6C" w:rsidRDefault="00F1394B">
      <w:pPr>
        <w:spacing w:line="560" w:lineRule="exact"/>
        <w:ind w:firstLineChars="1600" w:firstLine="51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458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312B6C" w:rsidRDefault="00312B6C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12B6C" w:rsidRDefault="00312B6C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12B6C" w:rsidRDefault="00312B6C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12B6C" w:rsidRDefault="00312B6C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12B6C" w:rsidRDefault="00F1394B" w:rsidP="007458D0">
      <w:pPr>
        <w:spacing w:afterLines="50" w:line="500" w:lineRule="exact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方正小标宋简体" w:eastAsia="方正小标宋简体" w:hAnsi="宋体" w:hint="eastAsia"/>
          <w:sz w:val="36"/>
          <w:szCs w:val="36"/>
        </w:rPr>
        <w:t>越城区稽山街道办事处招聘编外工作人员报名表</w:t>
      </w:r>
    </w:p>
    <w:tbl>
      <w:tblPr>
        <w:tblpPr w:leftFromText="180" w:rightFromText="180" w:vertAnchor="page" w:horzAnchor="page" w:tblpX="1635" w:tblpY="29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16"/>
        <w:gridCol w:w="563"/>
        <w:gridCol w:w="239"/>
        <w:gridCol w:w="286"/>
        <w:gridCol w:w="174"/>
        <w:gridCol w:w="226"/>
        <w:gridCol w:w="140"/>
        <w:gridCol w:w="311"/>
        <w:gridCol w:w="439"/>
        <w:gridCol w:w="12"/>
        <w:gridCol w:w="451"/>
        <w:gridCol w:w="428"/>
        <w:gridCol w:w="23"/>
        <w:gridCol w:w="451"/>
        <w:gridCol w:w="208"/>
        <w:gridCol w:w="243"/>
        <w:gridCol w:w="439"/>
        <w:gridCol w:w="12"/>
        <w:gridCol w:w="370"/>
        <w:gridCol w:w="81"/>
        <w:gridCol w:w="462"/>
        <w:gridCol w:w="440"/>
        <w:gridCol w:w="25"/>
        <w:gridCol w:w="426"/>
        <w:gridCol w:w="451"/>
        <w:gridCol w:w="451"/>
        <w:gridCol w:w="538"/>
      </w:tblGrid>
      <w:tr w:rsidR="00312B6C">
        <w:trPr>
          <w:cantSplit/>
          <w:trHeight w:val="7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户口所在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12B6C">
        <w:trPr>
          <w:cantSplit/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69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5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312B6C" w:rsidRDefault="00F1394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7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婚姻及生育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6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6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6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1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从高中填起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12B6C" w:rsidRDefault="00312B6C">
            <w:pPr>
              <w:rPr>
                <w:rFonts w:ascii="仿宋_GB2312" w:eastAsia="仿宋_GB2312"/>
                <w:sz w:val="24"/>
              </w:rPr>
            </w:pPr>
          </w:p>
          <w:p w:rsidR="00312B6C" w:rsidRDefault="00312B6C">
            <w:pPr>
              <w:rPr>
                <w:rFonts w:ascii="仿宋_GB2312" w:eastAsia="仿宋_GB2312"/>
                <w:sz w:val="24"/>
              </w:rPr>
            </w:pPr>
          </w:p>
          <w:p w:rsidR="00312B6C" w:rsidRDefault="00312B6C">
            <w:pPr>
              <w:rPr>
                <w:rFonts w:ascii="仿宋_GB2312" w:eastAsia="仿宋_GB2312"/>
                <w:sz w:val="24"/>
              </w:rPr>
            </w:pPr>
          </w:p>
          <w:p w:rsidR="00312B6C" w:rsidRDefault="00312B6C">
            <w:pPr>
              <w:rPr>
                <w:rFonts w:ascii="仿宋_GB2312" w:eastAsia="仿宋_GB2312"/>
                <w:sz w:val="24"/>
              </w:rPr>
            </w:pPr>
          </w:p>
          <w:p w:rsidR="00312B6C" w:rsidRDefault="00312B6C">
            <w:pPr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5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所获荣誉</w:t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B6C">
        <w:trPr>
          <w:cantSplit/>
          <w:trHeight w:val="1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资格审查意见及</w:t>
            </w:r>
          </w:p>
          <w:p w:rsidR="00312B6C" w:rsidRDefault="00F139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 w:rsidP="007458D0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312B6C" w:rsidRDefault="00312B6C" w:rsidP="007458D0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312B6C" w:rsidRDefault="00312B6C" w:rsidP="007458D0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312B6C" w:rsidRDefault="00F1394B"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</w:p>
        </w:tc>
      </w:tr>
      <w:tr w:rsidR="00312B6C">
        <w:trPr>
          <w:cantSplit/>
          <w:trHeight w:val="1736"/>
        </w:trPr>
        <w:tc>
          <w:tcPr>
            <w:tcW w:w="97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C" w:rsidRDefault="00F139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312B6C" w:rsidRDefault="00F1394B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312B6C" w:rsidRDefault="00F1394B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</w:t>
            </w:r>
            <w:r>
              <w:rPr>
                <w:rFonts w:ascii="仿宋_GB2312" w:eastAsia="仿宋_GB2312" w:hint="eastAsia"/>
                <w:sz w:val="24"/>
              </w:rPr>
              <w:t>、专业技能证书</w:t>
            </w:r>
            <w:r>
              <w:rPr>
                <w:rFonts w:ascii="仿宋_GB2312" w:eastAsia="仿宋_GB2312" w:hint="eastAsia"/>
                <w:sz w:val="24"/>
              </w:rPr>
              <w:t>等证件均符合国家有关规定，真实有效。</w:t>
            </w:r>
          </w:p>
          <w:p w:rsidR="00312B6C" w:rsidRDefault="00F1394B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如本人有违反上述任一条款情况，愿承担由此造成的一切后果。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12B6C" w:rsidRDefault="00312B6C">
            <w:pPr>
              <w:rPr>
                <w:rFonts w:ascii="仿宋_GB2312" w:eastAsia="仿宋_GB2312"/>
                <w:sz w:val="24"/>
              </w:rPr>
            </w:pPr>
          </w:p>
          <w:p w:rsidR="00312B6C" w:rsidRDefault="00F1394B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</w:tc>
      </w:tr>
    </w:tbl>
    <w:p w:rsidR="00312B6C" w:rsidRDefault="00F1394B" w:rsidP="007458D0">
      <w:pPr>
        <w:spacing w:afterLines="50" w:line="440" w:lineRule="exact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意向岗位：</w:t>
      </w:r>
    </w:p>
    <w:p w:rsidR="00312B6C" w:rsidRDefault="00312B6C">
      <w:pPr>
        <w:spacing w:line="440" w:lineRule="exact"/>
        <w:rPr>
          <w:rFonts w:ascii="黑体" w:eastAsia="黑体" w:hAnsi="黑体" w:cs="仿宋"/>
          <w:sz w:val="32"/>
          <w:szCs w:val="32"/>
        </w:rPr>
      </w:pPr>
    </w:p>
    <w:p w:rsidR="00312B6C" w:rsidRDefault="00F1394B">
      <w:pPr>
        <w:spacing w:line="440" w:lineRule="exact"/>
        <w:rPr>
          <w:rFonts w:ascii="方正小标宋简体" w:eastAsia="方正小标宋简体" w:hAnsi="宋体"/>
          <w:sz w:val="28"/>
          <w:szCs w:val="28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312B6C" w:rsidRDefault="00F1394B">
      <w:pPr>
        <w:spacing w:line="4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考生健康申报表</w:t>
      </w:r>
    </w:p>
    <w:tbl>
      <w:tblPr>
        <w:tblpPr w:leftFromText="180" w:rightFromText="180" w:vertAnchor="text" w:horzAnchor="margin" w:tblpX="1" w:tblpY="29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59"/>
        <w:gridCol w:w="851"/>
        <w:gridCol w:w="909"/>
        <w:gridCol w:w="225"/>
        <w:gridCol w:w="850"/>
        <w:gridCol w:w="284"/>
        <w:gridCol w:w="204"/>
        <w:gridCol w:w="363"/>
        <w:gridCol w:w="708"/>
        <w:gridCol w:w="369"/>
        <w:gridCol w:w="1440"/>
      </w:tblGrid>
      <w:tr w:rsidR="00312B6C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rPr>
          <w:trHeight w:val="8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就读学校或现工作单位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rPr>
          <w:trHeight w:val="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rPr>
          <w:trHeight w:val="4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目前</w:t>
            </w:r>
          </w:p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 w:rsidR="00312B6C" w:rsidRDefault="00F1394B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红色</w:t>
            </w:r>
          </w:p>
        </w:tc>
      </w:tr>
      <w:tr w:rsidR="00312B6C">
        <w:trPr>
          <w:trHeight w:val="3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rPr>
          <w:trHeight w:val="8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天内是否一直在浙江省范围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</w:p>
        </w:tc>
      </w:tr>
      <w:tr w:rsidR="00312B6C">
        <w:trPr>
          <w:trHeight w:val="16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天以来行程轨迹（应注明具体时间、地点及出行交通方式。近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天未离开过浙江省范围则填写“一直在浙江”）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本人是否是确诊病例或</w:t>
            </w:r>
          </w:p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无症状感染者及治疗情况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rPr>
          <w:trHeight w:val="8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 w:rsidP="002D6F3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天内，是否来自</w:t>
            </w:r>
            <w:r w:rsidR="002D6F3E">
              <w:rPr>
                <w:rFonts w:ascii="仿宋_GB2312" w:eastAsia="仿宋_GB2312" w:hAnsi="仿宋_GB2312" w:cs="仿宋_GB2312" w:hint="eastAsia"/>
                <w:sz w:val="24"/>
                <w:lang/>
              </w:rPr>
              <w:t>境</w:t>
            </w: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核酸、抗体检测情况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是否被当地认定为密切接触者并接受隔离医学观察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直系亲属及共同居住人</w:t>
            </w:r>
          </w:p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rPr>
          <w:trHeight w:val="6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其他需要说明的情况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312B6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2B6C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C" w:rsidRDefault="00F1394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3E" w:rsidRDefault="002D6F3E">
            <w:pPr>
              <w:pStyle w:val="1"/>
              <w:spacing w:line="380" w:lineRule="exact"/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</w:pPr>
          </w:p>
          <w:p w:rsidR="00312B6C" w:rsidRDefault="00F1394B">
            <w:pPr>
              <w:pStyle w:val="1"/>
              <w:spacing w:line="380" w:lineRule="exact"/>
              <w:rPr>
                <w:rFonts w:ascii="仿宋_GB2312" w:eastAsia="仿宋_GB2312" w:hAnsi="仿宋_GB2312" w:cs="仿宋_GB2312"/>
                <w:b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 w:rsidR="00312B6C" w:rsidRDefault="00312B6C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D6F3E" w:rsidRDefault="002D6F3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12B6C" w:rsidRDefault="00F1394B">
            <w:pPr>
              <w:pStyle w:val="1"/>
              <w:spacing w:line="380" w:lineRule="exact"/>
              <w:ind w:firstLineChars="600" w:firstLine="1440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考生亲笔签名：</w:t>
            </w:r>
          </w:p>
          <w:p w:rsidR="00312B6C" w:rsidRDefault="00F1394B">
            <w:pPr>
              <w:spacing w:line="38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4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日</w:t>
            </w:r>
          </w:p>
        </w:tc>
      </w:tr>
    </w:tbl>
    <w:p w:rsidR="00312B6C" w:rsidRDefault="00312B6C" w:rsidP="00312B6C">
      <w:pPr>
        <w:spacing w:afterLines="50" w:line="440" w:lineRule="exact"/>
        <w:rPr>
          <w:sz w:val="36"/>
          <w:szCs w:val="36"/>
        </w:rPr>
      </w:pPr>
    </w:p>
    <w:sectPr w:rsidR="00312B6C" w:rsidSect="00312B6C">
      <w:footerReference w:type="even" r:id="rId8"/>
      <w:footerReference w:type="default" r:id="rId9"/>
      <w:pgSz w:w="11906" w:h="16838"/>
      <w:pgMar w:top="1134" w:right="1474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4B" w:rsidRDefault="00F1394B" w:rsidP="00312B6C">
      <w:r>
        <w:separator/>
      </w:r>
    </w:p>
  </w:endnote>
  <w:endnote w:type="continuationSeparator" w:id="1">
    <w:p w:rsidR="00F1394B" w:rsidRDefault="00F1394B" w:rsidP="0031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6C" w:rsidRDefault="00312B6C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 w:rsidR="00F1394B">
      <w:rPr>
        <w:rStyle w:val="a8"/>
      </w:rPr>
      <w:instrText xml:space="preserve">PAGE  </w:instrText>
    </w:r>
    <w:r>
      <w:fldChar w:fldCharType="end"/>
    </w:r>
  </w:p>
  <w:p w:rsidR="00312B6C" w:rsidRDefault="00312B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6C" w:rsidRDefault="00312B6C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 w:rsidR="00F1394B">
      <w:rPr>
        <w:rStyle w:val="a8"/>
      </w:rPr>
      <w:instrText xml:space="preserve">PAGE  </w:instrText>
    </w:r>
    <w:r>
      <w:fldChar w:fldCharType="separate"/>
    </w:r>
    <w:r w:rsidR="002D6F3E">
      <w:rPr>
        <w:rStyle w:val="a8"/>
        <w:noProof/>
      </w:rPr>
      <w:t>1</w:t>
    </w:r>
    <w:r>
      <w:fldChar w:fldCharType="end"/>
    </w:r>
  </w:p>
  <w:p w:rsidR="00312B6C" w:rsidRDefault="00312B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4B" w:rsidRDefault="00F1394B" w:rsidP="00312B6C">
      <w:r>
        <w:separator/>
      </w:r>
    </w:p>
  </w:footnote>
  <w:footnote w:type="continuationSeparator" w:id="1">
    <w:p w:rsidR="00F1394B" w:rsidRDefault="00F1394B" w:rsidP="00312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5854"/>
    <w:multiLevelType w:val="multilevel"/>
    <w:tmpl w:val="5DAE585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2B6C"/>
    <w:rsid w:val="002D6F3E"/>
    <w:rsid w:val="00312B6C"/>
    <w:rsid w:val="007458D0"/>
    <w:rsid w:val="00F1394B"/>
    <w:rsid w:val="02216275"/>
    <w:rsid w:val="02C138D4"/>
    <w:rsid w:val="03B728B1"/>
    <w:rsid w:val="0499375B"/>
    <w:rsid w:val="05DF143C"/>
    <w:rsid w:val="0A124351"/>
    <w:rsid w:val="0B940DAB"/>
    <w:rsid w:val="0D126A40"/>
    <w:rsid w:val="0F1F3C08"/>
    <w:rsid w:val="104745A2"/>
    <w:rsid w:val="11B20ED4"/>
    <w:rsid w:val="133313BF"/>
    <w:rsid w:val="187F4097"/>
    <w:rsid w:val="19EF4B23"/>
    <w:rsid w:val="1C427563"/>
    <w:rsid w:val="1F2E4DD8"/>
    <w:rsid w:val="240B2B4D"/>
    <w:rsid w:val="27CC0281"/>
    <w:rsid w:val="288D3F26"/>
    <w:rsid w:val="2C4E3284"/>
    <w:rsid w:val="2F923EF5"/>
    <w:rsid w:val="31D24989"/>
    <w:rsid w:val="34E000C0"/>
    <w:rsid w:val="35DE16C3"/>
    <w:rsid w:val="374827B7"/>
    <w:rsid w:val="37FB5798"/>
    <w:rsid w:val="38293FA2"/>
    <w:rsid w:val="39364195"/>
    <w:rsid w:val="3D0F2BCE"/>
    <w:rsid w:val="3DE9725F"/>
    <w:rsid w:val="3F143C7F"/>
    <w:rsid w:val="3FDE188F"/>
    <w:rsid w:val="3FE209FA"/>
    <w:rsid w:val="43005D7F"/>
    <w:rsid w:val="456B445B"/>
    <w:rsid w:val="46BF48FE"/>
    <w:rsid w:val="47A8165B"/>
    <w:rsid w:val="48A722CD"/>
    <w:rsid w:val="4B9E1CA7"/>
    <w:rsid w:val="4D9C4B20"/>
    <w:rsid w:val="4F963591"/>
    <w:rsid w:val="5313761B"/>
    <w:rsid w:val="56FA7FEB"/>
    <w:rsid w:val="575A5E64"/>
    <w:rsid w:val="5A50220E"/>
    <w:rsid w:val="5BF9176B"/>
    <w:rsid w:val="5CFC1973"/>
    <w:rsid w:val="5D213877"/>
    <w:rsid w:val="5DCB49D6"/>
    <w:rsid w:val="5E643292"/>
    <w:rsid w:val="5E7F1EDB"/>
    <w:rsid w:val="5F210B4C"/>
    <w:rsid w:val="5FCD2820"/>
    <w:rsid w:val="60F82905"/>
    <w:rsid w:val="64D138CB"/>
    <w:rsid w:val="6A63096B"/>
    <w:rsid w:val="6B74159D"/>
    <w:rsid w:val="6E452879"/>
    <w:rsid w:val="6E7D79F3"/>
    <w:rsid w:val="6E8666EB"/>
    <w:rsid w:val="6EA34A1F"/>
    <w:rsid w:val="71395404"/>
    <w:rsid w:val="746338BA"/>
    <w:rsid w:val="748150C2"/>
    <w:rsid w:val="75C66E3B"/>
    <w:rsid w:val="76D82E37"/>
    <w:rsid w:val="7884565C"/>
    <w:rsid w:val="7BE93469"/>
    <w:rsid w:val="7C01076F"/>
    <w:rsid w:val="7DA13E9E"/>
    <w:rsid w:val="7FF1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B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12B6C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12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312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12B6C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312B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12B6C"/>
    <w:rPr>
      <w:b/>
    </w:rPr>
  </w:style>
  <w:style w:type="character" w:styleId="a8">
    <w:name w:val="page number"/>
    <w:basedOn w:val="a0"/>
    <w:qFormat/>
    <w:rsid w:val="00312B6C"/>
  </w:style>
  <w:style w:type="character" w:styleId="a9">
    <w:name w:val="Emphasis"/>
    <w:basedOn w:val="a0"/>
    <w:qFormat/>
    <w:rsid w:val="00312B6C"/>
    <w:rPr>
      <w:i/>
    </w:rPr>
  </w:style>
  <w:style w:type="character" w:customStyle="1" w:styleId="Char">
    <w:name w:val="页眉 Char"/>
    <w:basedOn w:val="a0"/>
    <w:link w:val="a4"/>
    <w:qFormat/>
    <w:rsid w:val="00312B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碎时纪</dc:creator>
  <cp:lastModifiedBy>Microsoft</cp:lastModifiedBy>
  <cp:revision>9</cp:revision>
  <cp:lastPrinted>2020-09-08T08:15:00Z</cp:lastPrinted>
  <dcterms:created xsi:type="dcterms:W3CDTF">2019-07-19T09:41:00Z</dcterms:created>
  <dcterms:modified xsi:type="dcterms:W3CDTF">2020-09-08T08:30:00Z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