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44"/>
          <w:szCs w:val="44"/>
        </w:rPr>
        <w:t>平湖市新仓镇人民政府公开选调事业单位工作人员公告</w:t>
      </w:r>
      <w:r>
        <w:rPr>
          <w:rFonts w:hint="eastAsia" w:ascii="方正小标宋简体" w:hAnsi="宋体" w:eastAsia="方正小标宋简体" w:cs="宋体"/>
          <w:kern w:val="0"/>
          <w:sz w:val="36"/>
          <w:szCs w:val="36"/>
        </w:rPr>
        <w:t xml:space="preserve"> </w:t>
      </w:r>
    </w:p>
    <w:p>
      <w:pPr>
        <w:snapToGrid w:val="0"/>
        <w:spacing w:line="520" w:lineRule="exact"/>
        <w:ind w:firstLine="560" w:firstLineChars="200"/>
        <w:rPr>
          <w:rFonts w:hint="eastAsia" w:ascii="仿宋_GB2312" w:hAnsi="仿宋_GB2312" w:eastAsia="仿宋_GB2312" w:cs="仿宋_GB2312"/>
          <w:color w:val="auto"/>
          <w:kern w:val="0"/>
          <w:sz w:val="28"/>
          <w:szCs w:val="28"/>
          <w:shd w:val="clear" w:color="auto" w:fill="auto"/>
        </w:rPr>
      </w:pPr>
    </w:p>
    <w:p>
      <w:pPr>
        <w:keepNext w:val="0"/>
        <w:keepLines w:val="0"/>
        <w:pageBreakBefore w:val="0"/>
        <w:kinsoku/>
        <w:overflowPunct/>
        <w:topLinePunct w:val="0"/>
        <w:autoSpaceDE/>
        <w:autoSpaceDN/>
        <w:bidi w:val="0"/>
        <w:snapToGrid w:val="0"/>
        <w:spacing w:line="480" w:lineRule="exact"/>
        <w:ind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因工作需要，经平湖市人力社保局同意，平湖市新仓镇人民政府决定面</w:t>
      </w:r>
      <w:r>
        <w:rPr>
          <w:rFonts w:hint="eastAsia" w:ascii="仿宋_GB2312" w:hAnsi="仿宋_GB2312" w:eastAsia="仿宋_GB2312" w:cs="仿宋_GB2312"/>
          <w:kern w:val="0"/>
          <w:sz w:val="32"/>
          <w:szCs w:val="32"/>
          <w:lang w:val="en-US" w:eastAsia="zh-CN" w:bidi="ar-SA"/>
        </w:rPr>
        <w:t>向浙江省范围内</w:t>
      </w:r>
      <w:r>
        <w:rPr>
          <w:rFonts w:hint="eastAsia" w:ascii="仿宋_GB2312" w:hAnsi="仿宋_GB2312" w:eastAsia="仿宋_GB2312" w:cs="仿宋_GB2312"/>
          <w:color w:val="auto"/>
          <w:kern w:val="0"/>
          <w:sz w:val="32"/>
          <w:szCs w:val="32"/>
          <w:shd w:val="clear" w:color="auto" w:fill="auto"/>
        </w:rPr>
        <w:t>公开选调事业单位工作人员2名。现将有关事项公告如下：</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一、选调职位</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平湖市新仓镇人民政府下属平湖市新仓镇事业综合服务中心工作人员2名，用编性质为公益一类事业单位工作人员。</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二、选调范围和对象</w:t>
      </w:r>
    </w:p>
    <w:p>
      <w:pPr>
        <w:keepNext w:val="0"/>
        <w:keepLines w:val="0"/>
        <w:pageBreakBefore w:val="0"/>
        <w:kinsoku/>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1.拥护中国共产党的领导，热爱社会主义，遵纪守法，品行端正，爱岗敬业，乐于奉献；</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2.浙江省范围内公益一类事业单位在职在编工作人员（平湖市内学校、医疗单位除外）；</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rPr>
        <w:t>3.年龄</w:t>
      </w:r>
      <w:r>
        <w:rPr>
          <w:rFonts w:hint="eastAsia" w:ascii="仿宋_GB2312" w:hAnsi="仿宋_GB2312" w:eastAsia="仿宋_GB2312" w:cs="仿宋_GB2312"/>
          <w:color w:val="auto"/>
          <w:kern w:val="0"/>
          <w:sz w:val="32"/>
          <w:szCs w:val="32"/>
          <w:shd w:val="clear" w:color="auto" w:fill="FFFFFF"/>
          <w:lang w:bidi="ar"/>
        </w:rPr>
        <w:t>35周岁以下</w:t>
      </w:r>
      <w:r>
        <w:rPr>
          <w:rFonts w:hint="eastAsia" w:ascii="仿宋_GB2312" w:hAnsi="仿宋_GB2312" w:eastAsia="仿宋_GB2312" w:cs="仿宋_GB2312"/>
          <w:kern w:val="0"/>
          <w:sz w:val="32"/>
          <w:szCs w:val="32"/>
          <w:lang w:val="en-US" w:eastAsia="zh-CN" w:bidi="ar-SA"/>
        </w:rPr>
        <w:t>（1984年9月11日及以后出生），身</w:t>
      </w:r>
      <w:r>
        <w:rPr>
          <w:rFonts w:hint="eastAsia" w:ascii="仿宋_GB2312" w:hAnsi="仿宋_GB2312" w:eastAsia="仿宋_GB2312" w:cs="仿宋_GB2312"/>
          <w:color w:val="auto"/>
          <w:kern w:val="0"/>
          <w:sz w:val="32"/>
          <w:szCs w:val="32"/>
          <w:shd w:val="clear" w:color="auto" w:fill="FFFFFF"/>
          <w:lang w:bidi="ar"/>
        </w:rPr>
        <w:t>体健康；</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4.历年考核为合格及以上等次；</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rPr>
        <w:t>5.具有下列情形之一的，不得参加公开选调：</w:t>
      </w:r>
      <w:r>
        <w:rPr>
          <w:rFonts w:hint="eastAsia" w:ascii="仿宋_GB2312" w:hAnsi="仿宋_GB2312" w:eastAsia="仿宋_GB2312" w:cs="仿宋_GB2312"/>
          <w:color w:val="auto"/>
          <w:kern w:val="0"/>
          <w:sz w:val="32"/>
          <w:szCs w:val="32"/>
          <w:shd w:val="clear" w:color="auto" w:fill="FFFFFF"/>
          <w:lang w:bidi="ar"/>
        </w:rPr>
        <w:t>（1）涉嫌违纪违法正在接受有关的专门机关审查尚未作出结论或正在接受审计机关审计的；（2）受处分期间或者未满影响期限的；（3）试用期未满，</w:t>
      </w:r>
      <w:r>
        <w:rPr>
          <w:rFonts w:hint="eastAsia" w:ascii="仿宋_GB2312" w:hAnsi="仿宋_GB2312" w:eastAsia="仿宋_GB2312" w:cs="仿宋_GB2312"/>
          <w:color w:val="auto"/>
          <w:sz w:val="32"/>
          <w:szCs w:val="32"/>
        </w:rPr>
        <w:t>或试用期满考核合格但在原单位工作不满1年的；在乡镇（街道）工作不满5年的；通过招生招聘并轨方式为基层事业单位定向培养的人员，未满规定最低服务年限的；（4）人事档案涉嫌涂改造假，或者出生时间、参加工作时间、入党时间、学历学位、工作经历、机关事业单位在编在岗人员身份（以下简称“三龄两历一身份”）等重要信息记载存疑的；</w:t>
      </w:r>
      <w:r>
        <w:rPr>
          <w:rFonts w:hint="eastAsia" w:ascii="仿宋_GB2312" w:hAnsi="仿宋_GB2312" w:eastAsia="仿宋_GB2312" w:cs="仿宋_GB2312"/>
          <w:color w:val="auto"/>
          <w:kern w:val="0"/>
          <w:sz w:val="32"/>
          <w:szCs w:val="32"/>
          <w:shd w:val="clear" w:color="auto" w:fill="FFFFFF"/>
          <w:lang w:bidi="ar"/>
        </w:rPr>
        <w:t>（5）按照有关规定需要回避的；（6）法律、法规规定的其他情形。</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三、资格条件</w:t>
      </w:r>
    </w:p>
    <w:p>
      <w:pPr>
        <w:pStyle w:val="6"/>
        <w:keepNext w:val="0"/>
        <w:keepLines w:val="0"/>
        <w:pageBreakBefore w:val="0"/>
        <w:kinsoku/>
        <w:overflowPunct/>
        <w:topLinePunct w:val="0"/>
        <w:autoSpaceDE/>
        <w:autoSpaceDN/>
        <w:bidi w:val="0"/>
        <w:spacing w:before="0" w:beforeAutospacing="0" w:after="0" w:afterAutospacing="0" w:line="480" w:lineRule="exact"/>
        <w:jc w:val="both"/>
        <w:textAlignment w:val="auto"/>
        <w:rPr>
          <w:rFonts w:hint="eastAsia" w:ascii="仿宋_GB2312" w:hAnsi="仿宋_GB2312" w:eastAsia="仿宋_GB2312" w:cs="仿宋_GB2312"/>
          <w:sz w:val="32"/>
          <w:szCs w:val="32"/>
        </w:rPr>
      </w:pP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32"/>
        <w:gridCol w:w="1134"/>
        <w:gridCol w:w="851"/>
        <w:gridCol w:w="850"/>
        <w:gridCol w:w="848"/>
        <w:gridCol w:w="850"/>
        <w:gridCol w:w="1418"/>
        <w:gridCol w:w="85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序号</w:t>
            </w:r>
          </w:p>
        </w:tc>
        <w:tc>
          <w:tcPr>
            <w:tcW w:w="1032"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选调</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单位</w:t>
            </w:r>
          </w:p>
        </w:tc>
        <w:tc>
          <w:tcPr>
            <w:tcW w:w="11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选调</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岗位</w:t>
            </w:r>
          </w:p>
        </w:tc>
        <w:tc>
          <w:tcPr>
            <w:tcW w:w="851"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选调</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人数</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性别</w:t>
            </w:r>
          </w:p>
        </w:tc>
        <w:tc>
          <w:tcPr>
            <w:tcW w:w="84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年龄</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学历</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要求</w:t>
            </w:r>
          </w:p>
        </w:tc>
        <w:tc>
          <w:tcPr>
            <w:tcW w:w="141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要求</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专业</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技术</w:t>
            </w:r>
          </w:p>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资格</w:t>
            </w:r>
          </w:p>
        </w:tc>
        <w:tc>
          <w:tcPr>
            <w:tcW w:w="7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w:t>
            </w:r>
          </w:p>
        </w:tc>
        <w:tc>
          <w:tcPr>
            <w:tcW w:w="1032"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平湖市新仓镇人民政府</w:t>
            </w:r>
          </w:p>
        </w:tc>
        <w:tc>
          <w:tcPr>
            <w:tcW w:w="11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w:t>
            </w:r>
          </w:p>
        </w:tc>
        <w:tc>
          <w:tcPr>
            <w:tcW w:w="851"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不限</w:t>
            </w:r>
          </w:p>
        </w:tc>
        <w:tc>
          <w:tcPr>
            <w:tcW w:w="84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35周岁以下</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本科及以上</w:t>
            </w:r>
          </w:p>
        </w:tc>
        <w:tc>
          <w:tcPr>
            <w:tcW w:w="141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中国语言文学类、经济学类、工商管理学类</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不限</w:t>
            </w:r>
          </w:p>
        </w:tc>
        <w:tc>
          <w:tcPr>
            <w:tcW w:w="7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2</w:t>
            </w:r>
          </w:p>
        </w:tc>
        <w:tc>
          <w:tcPr>
            <w:tcW w:w="1032"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平湖市新仓镇人民政府</w:t>
            </w:r>
          </w:p>
        </w:tc>
        <w:tc>
          <w:tcPr>
            <w:tcW w:w="11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w:t>
            </w:r>
          </w:p>
        </w:tc>
        <w:tc>
          <w:tcPr>
            <w:tcW w:w="851"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不限</w:t>
            </w:r>
          </w:p>
        </w:tc>
        <w:tc>
          <w:tcPr>
            <w:tcW w:w="84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35周岁以下</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本科及以上</w:t>
            </w:r>
          </w:p>
        </w:tc>
        <w:tc>
          <w:tcPr>
            <w:tcW w:w="1418"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统计学类、审计学类</w:t>
            </w:r>
          </w:p>
        </w:tc>
        <w:tc>
          <w:tcPr>
            <w:tcW w:w="850"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不限</w:t>
            </w:r>
          </w:p>
        </w:tc>
        <w:tc>
          <w:tcPr>
            <w:tcW w:w="734" w:type="dxa"/>
            <w:vAlign w:val="center"/>
          </w:tcPr>
          <w:p>
            <w:pPr>
              <w:keepNext w:val="0"/>
              <w:keepLines w:val="0"/>
              <w:pageBreakBefore w:val="0"/>
              <w:kinsoku/>
              <w:overflowPunct/>
              <w:topLinePunct w:val="0"/>
              <w:autoSpaceDE/>
              <w:autoSpaceDN/>
              <w:bidi w:val="0"/>
              <w:snapToGrid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四、选调程序</w:t>
      </w:r>
    </w:p>
    <w:p>
      <w:pPr>
        <w:keepNext w:val="0"/>
        <w:keepLines w:val="0"/>
        <w:pageBreakBefore w:val="0"/>
        <w:kinsoku/>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报名及资格审核、组织比选和考察、拟定人选、按规定办理交流调动手续。</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五、报名须知</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1.报名时间：2020年9月11日至9月17日。</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2.报名地址：平湖市新仓镇人民政府（平湖市新仓镇仓东路688号,主楼四楼402办公室）。</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3.报名方式：</w:t>
      </w:r>
    </w:p>
    <w:p>
      <w:pPr>
        <w:pStyle w:val="6"/>
        <w:keepNext w:val="0"/>
        <w:keepLines w:val="0"/>
        <w:pageBreakBefore w:val="0"/>
        <w:kinsoku/>
        <w:overflowPunct/>
        <w:topLinePunct w:val="0"/>
        <w:autoSpaceDE/>
        <w:autoSpaceDN/>
        <w:bidi w:val="0"/>
        <w:spacing w:before="0" w:beforeAutospacing="0" w:after="0" w:afterAutospacing="0" w:line="48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（1）网上报名。报名人员如实、准确填写</w:t>
      </w:r>
      <w:r>
        <w:rPr>
          <w:rFonts w:hint="eastAsia" w:ascii="仿宋_GB2312" w:hAnsi="仿宋_GB2312" w:eastAsia="仿宋_GB2312" w:cs="仿宋_GB2312"/>
          <w:sz w:val="32"/>
          <w:szCs w:val="32"/>
          <w:shd w:val="clear" w:color="auto" w:fill="FFFFFF"/>
          <w:lang w:bidi="ar"/>
        </w:rPr>
        <w:t>《平湖市公开选调事业单位工作人员报名表》（见附件），本人签名后以扫描件形式发送至xcdq13456387993@163.com，同时附个人身份证、学历学位证书、专业技术资格证书等相关材料扫描件以及近期1寸免冠彩色证件照。</w:t>
      </w:r>
    </w:p>
    <w:p>
      <w:pPr>
        <w:pStyle w:val="6"/>
        <w:keepNext w:val="0"/>
        <w:keepLines w:val="0"/>
        <w:pageBreakBefore w:val="0"/>
        <w:kinsoku/>
        <w:overflowPunct/>
        <w:topLinePunct w:val="0"/>
        <w:autoSpaceDE/>
        <w:autoSpaceDN/>
        <w:bidi w:val="0"/>
        <w:spacing w:before="0" w:beforeAutospacing="0" w:after="0" w:afterAutospacing="0" w:line="48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（2）现场报名。报名人员须提供</w:t>
      </w:r>
      <w:r>
        <w:rPr>
          <w:rFonts w:hint="eastAsia" w:ascii="仿宋_GB2312" w:hAnsi="仿宋_GB2312" w:eastAsia="仿宋_GB2312" w:cs="仿宋_GB2312"/>
          <w:sz w:val="32"/>
          <w:szCs w:val="32"/>
          <w:shd w:val="clear" w:color="auto" w:fill="FFFFFF"/>
          <w:lang w:bidi="ar"/>
        </w:rPr>
        <w:t>《平湖市公开选调事业单位工作人员报名表》</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shd w:val="clear" w:color="auto" w:fill="FFFFFF"/>
          <w:lang w:bidi="ar"/>
        </w:rPr>
        <w:t>身份证、学历学位证书、专业技术资格证书等相关材料原件及复印件</w:t>
      </w:r>
      <w:r>
        <w:rPr>
          <w:rFonts w:hint="eastAsia" w:ascii="仿宋_GB2312" w:hAnsi="仿宋_GB2312" w:eastAsia="仿宋_GB2312" w:cs="仿宋_GB2312"/>
          <w:sz w:val="32"/>
          <w:szCs w:val="32"/>
        </w:rPr>
        <w:t>。在规定时间内，报名者如有困难的，可委托他人代为报名，代报人须提供本人身份证及报名者需提供的报名材料。</w:t>
      </w:r>
    </w:p>
    <w:p>
      <w:pPr>
        <w:keepNext w:val="0"/>
        <w:keepLines w:val="0"/>
        <w:pageBreakBefore w:val="0"/>
        <w:widowControl/>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4.报考人员对提交材料的真实性负责，凡弄虚作假，一经查实，即取消考试和选调资格，所提供材料不全或材料审核不符合报名条件的不得参加考试。</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六、组织比选与考察</w:t>
      </w:r>
    </w:p>
    <w:p>
      <w:pPr>
        <w:keepNext w:val="0"/>
        <w:keepLines w:val="0"/>
        <w:pageBreakBefore w:val="0"/>
        <w:widowControl/>
        <w:shd w:val="clear" w:color="auto" w:fill="FFFFFF"/>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单位负责组织比选与考察工作。比选</w:t>
      </w:r>
      <w:r>
        <w:rPr>
          <w:rFonts w:hint="eastAsia" w:ascii="仿宋_GB2312" w:hAnsi="仿宋_GB2312" w:eastAsia="仿宋_GB2312" w:cs="仿宋_GB2312"/>
          <w:sz w:val="32"/>
          <w:szCs w:val="32"/>
        </w:rPr>
        <w:t>时间、地点另行通知。</w:t>
      </w:r>
      <w:r>
        <w:rPr>
          <w:rFonts w:hint="eastAsia" w:ascii="仿宋_GB2312" w:hAnsi="仿宋_GB2312" w:eastAsia="仿宋_GB2312" w:cs="仿宋_GB2312"/>
          <w:kern w:val="0"/>
          <w:sz w:val="32"/>
          <w:szCs w:val="32"/>
          <w:lang w:bidi="ar"/>
        </w:rPr>
        <w:t>考察工作主要是对入围人员进行资格条件的复核和德、能、勤、绩、廉以及需要回避的情况等进行考察。</w:t>
      </w:r>
    </w:p>
    <w:p>
      <w:pPr>
        <w:keepNext w:val="0"/>
        <w:keepLines w:val="0"/>
        <w:pageBreakBefore w:val="0"/>
        <w:widowControl/>
        <w:shd w:val="clear" w:color="auto" w:fill="FFFFFF"/>
        <w:kinsoku/>
        <w:overflowPunct/>
        <w:topLinePunct w:val="0"/>
        <w:autoSpaceDE/>
        <w:autoSpaceDN/>
        <w:bidi w:val="0"/>
        <w:spacing w:line="48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综合比选与考察情况，</w:t>
      </w:r>
      <w:r>
        <w:rPr>
          <w:rFonts w:hint="eastAsia" w:ascii="仿宋_GB2312" w:hAnsi="仿宋_GB2312" w:eastAsia="仿宋_GB2312" w:cs="仿宋_GB2312"/>
          <w:kern w:val="0"/>
          <w:sz w:val="32"/>
          <w:szCs w:val="32"/>
          <w:shd w:val="clear" w:color="auto" w:fill="FFFFFF"/>
          <w:lang w:bidi="ar"/>
        </w:rPr>
        <w:t>由平湖市新仓镇人民政府研究决定选调人选。</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七、其他</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本公告未尽事宜及公开选调过程中有关事项由平湖市新仓镇人民政府负责解释。</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联系人：阮依婷；联系电话：0573-85625539。</w:t>
      </w: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kinsoku/>
        <w:overflowPunct/>
        <w:topLinePunct w:val="0"/>
        <w:autoSpaceDE/>
        <w:autoSpaceDN/>
        <w:bidi w:val="0"/>
        <w:spacing w:before="0" w:beforeAutospacing="0" w:after="0" w:afterAutospacing="0" w:line="48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kinsoku/>
        <w:wordWrap w:val="0"/>
        <w:overflowPunct/>
        <w:topLinePunct w:val="0"/>
        <w:autoSpaceDE/>
        <w:autoSpaceDN/>
        <w:bidi w:val="0"/>
        <w:spacing w:before="0" w:beforeAutospacing="0" w:after="0" w:afterAutospacing="0" w:line="4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平湖市新仓镇人民政府</w:t>
      </w:r>
    </w:p>
    <w:p>
      <w:pPr>
        <w:pStyle w:val="6"/>
        <w:keepNext w:val="0"/>
        <w:keepLines w:val="0"/>
        <w:pageBreakBefore w:val="0"/>
        <w:kinsoku/>
        <w:wordWrap w:val="0"/>
        <w:overflowPunct/>
        <w:topLinePunct w:val="0"/>
        <w:autoSpaceDE/>
        <w:autoSpaceDN/>
        <w:bidi w:val="0"/>
        <w:spacing w:before="0" w:beforeAutospacing="0" w:after="0" w:afterAutospacing="0" w:line="480" w:lineRule="exact"/>
        <w:ind w:firstLine="640" w:firstLineChars="200"/>
        <w:jc w:val="right"/>
        <w:textAlignment w:val="auto"/>
        <w:rPr>
          <w:sz w:val="28"/>
          <w:szCs w:val="28"/>
        </w:rPr>
      </w:pPr>
      <w:r>
        <w:rPr>
          <w:rFonts w:hint="eastAsia" w:ascii="仿宋_GB2312" w:hAnsi="仿宋_GB2312" w:eastAsia="仿宋_GB2312" w:cs="仿宋_GB2312"/>
          <w:sz w:val="32"/>
          <w:szCs w:val="32"/>
        </w:rPr>
        <w:t>2020年9月2日</w:t>
      </w:r>
      <w:bookmarkStart w:id="0" w:name="_GoBack"/>
      <w:bookmarkEnd w:id="0"/>
    </w:p>
    <w:p>
      <w:pPr>
        <w:pStyle w:val="6"/>
        <w:spacing w:before="0" w:beforeAutospacing="0" w:after="0" w:afterAutospacing="0" w:line="520" w:lineRule="exact"/>
        <w:ind w:firstLine="560" w:firstLineChars="200"/>
        <w:jc w:val="right"/>
        <w:rPr>
          <w:sz w:val="28"/>
          <w:szCs w:val="28"/>
        </w:rPr>
      </w:pPr>
    </w:p>
    <w:p>
      <w:pPr>
        <w:jc w:val="center"/>
        <w:rPr>
          <w:rFonts w:ascii="黑体" w:hAnsi="宋体" w:eastAsia="黑体" w:cs="宋体"/>
          <w:color w:val="000000"/>
          <w:kern w:val="0"/>
          <w:sz w:val="28"/>
          <w:szCs w:val="28"/>
        </w:rPr>
      </w:pPr>
      <w:r>
        <w:rPr>
          <w:rFonts w:hint="eastAsia" w:ascii="黑体" w:hAnsi="宋体" w:eastAsia="黑体" w:cs="宋体"/>
          <w:color w:val="000000"/>
          <w:kern w:val="0"/>
          <w:sz w:val="36"/>
          <w:szCs w:val="36"/>
        </w:rPr>
        <w:t>平湖市公开选调事业单位工作人员报名表</w:t>
      </w:r>
    </w:p>
    <w:p>
      <w:pPr>
        <w:pStyle w:val="2"/>
        <w:adjustRightInd w:val="0"/>
        <w:spacing w:line="700" w:lineRule="exact"/>
        <w:rPr>
          <w:rFonts w:ascii="楷体_GB2312" w:hAnsi="仿宋" w:eastAsia="楷体_GB2312"/>
          <w:color w:val="000000"/>
          <w:sz w:val="28"/>
          <w:szCs w:val="28"/>
        </w:rPr>
      </w:pPr>
      <w:r>
        <w:rPr>
          <w:rFonts w:hint="eastAsia" w:ascii="方正宋三简体" w:hAnsi="宋体" w:eastAsia="方正宋三简体"/>
          <w:sz w:val="24"/>
        </w:rPr>
        <w:t>报考单位：                      报考岗位：</w:t>
      </w:r>
    </w:p>
    <w:tbl>
      <w:tblPr>
        <w:tblStyle w:val="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40"/>
        <w:gridCol w:w="504"/>
        <w:gridCol w:w="469"/>
        <w:gridCol w:w="1197"/>
        <w:gridCol w:w="1150"/>
        <w:gridCol w:w="122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姓名</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性别</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出生年月</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   岁)</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restart"/>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民族</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籍贯</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参加工</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作时间</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入党时间</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专业技术职务</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健康状况</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熟悉专业</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有何专长</w:t>
            </w:r>
          </w:p>
        </w:tc>
        <w:tc>
          <w:tcPr>
            <w:tcW w:w="1744"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666"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联系电话</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（手机）</w:t>
            </w:r>
          </w:p>
        </w:tc>
        <w:tc>
          <w:tcPr>
            <w:tcW w:w="2377"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vMerge w:val="restart"/>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学历</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学位</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全日制</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教  育</w:t>
            </w:r>
          </w:p>
        </w:tc>
        <w:tc>
          <w:tcPr>
            <w:tcW w:w="2170" w:type="dxa"/>
            <w:gridSpan w:val="3"/>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毕业院校系及专业</w:t>
            </w:r>
          </w:p>
        </w:tc>
        <w:tc>
          <w:tcPr>
            <w:tcW w:w="2999"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在  职</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教  育</w:t>
            </w:r>
          </w:p>
        </w:tc>
        <w:tc>
          <w:tcPr>
            <w:tcW w:w="2170" w:type="dxa"/>
            <w:gridSpan w:val="3"/>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毕业院校系及专业</w:t>
            </w:r>
          </w:p>
        </w:tc>
        <w:tc>
          <w:tcPr>
            <w:tcW w:w="2999"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现工作单位</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及职务</w:t>
            </w:r>
          </w:p>
        </w:tc>
        <w:tc>
          <w:tcPr>
            <w:tcW w:w="7559" w:type="dxa"/>
            <w:gridSpan w:val="7"/>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简历</w:t>
            </w:r>
          </w:p>
        </w:tc>
        <w:tc>
          <w:tcPr>
            <w:tcW w:w="7559" w:type="dxa"/>
            <w:gridSpan w:val="7"/>
            <w:tcMar>
              <w:left w:w="57" w:type="dxa"/>
              <w:right w:w="57" w:type="dxa"/>
            </w:tcMar>
            <w:vAlign w:val="center"/>
          </w:tcPr>
          <w:p>
            <w:pPr>
              <w:widowControl/>
              <w:spacing w:line="360" w:lineRule="exact"/>
              <w:rPr>
                <w:rFonts w:ascii="方正宋三简体" w:hAnsi="宋体" w:eastAsia="方正宋三简体"/>
                <w:kern w:val="0"/>
                <w:sz w:val="24"/>
              </w:rPr>
            </w:pPr>
            <w:r>
              <w:rPr>
                <w:rFonts w:hint="eastAsia" w:ascii="方正宋三简体" w:hAnsi="宋体" w:eastAsia="方正宋三简体"/>
                <w:kern w:val="0"/>
                <w:sz w:val="24"/>
              </w:rPr>
              <w:t>XXXX.XX—XXXX.XX  在XX大学XX专业学习；</w:t>
            </w:r>
          </w:p>
          <w:p>
            <w:pPr>
              <w:spacing w:line="360" w:lineRule="exact"/>
              <w:rPr>
                <w:rFonts w:ascii="方正宋三简体" w:hAnsi="宋体" w:eastAsia="方正宋三简体"/>
                <w:b/>
                <w:kern w:val="0"/>
                <w:sz w:val="24"/>
              </w:rPr>
            </w:pPr>
            <w:r>
              <w:rPr>
                <w:rFonts w:hint="eastAsia" w:ascii="方正宋三简体" w:hAnsi="宋体" w:eastAsia="方正宋三简体"/>
                <w:kern w:val="0"/>
                <w:sz w:val="24"/>
              </w:rPr>
              <w:t>XXXX.XX—XXXX.XX  在XX单位工作，任XX职务。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奖惩情况</w:t>
            </w:r>
          </w:p>
        </w:tc>
        <w:tc>
          <w:tcPr>
            <w:tcW w:w="7559" w:type="dxa"/>
            <w:gridSpan w:val="7"/>
            <w:tcMar>
              <w:left w:w="57" w:type="dxa"/>
              <w:right w:w="57" w:type="dxa"/>
            </w:tcMar>
            <w:vAlign w:val="center"/>
          </w:tcPr>
          <w:p>
            <w:pPr>
              <w:spacing w:line="360" w:lineRule="exac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本人意见</w:t>
            </w:r>
          </w:p>
        </w:tc>
        <w:tc>
          <w:tcPr>
            <w:tcW w:w="7559" w:type="dxa"/>
            <w:gridSpan w:val="7"/>
            <w:tcMar>
              <w:left w:w="57" w:type="dxa"/>
              <w:right w:w="57" w:type="dxa"/>
            </w:tcMar>
            <w:vAlign w:val="center"/>
          </w:tcPr>
          <w:p>
            <w:pPr>
              <w:widowControl/>
              <w:spacing w:line="500" w:lineRule="exact"/>
              <w:rPr>
                <w:rFonts w:ascii="方正宋三简体" w:hAnsi="宋体" w:eastAsia="方正宋三简体"/>
                <w:b/>
                <w:kern w:val="0"/>
                <w:sz w:val="28"/>
                <w:szCs w:val="28"/>
              </w:rPr>
            </w:pPr>
            <w:r>
              <w:rPr>
                <w:rFonts w:hint="eastAsia" w:ascii="方正宋三简体" w:hAnsi="宋体" w:eastAsia="方正宋三简体"/>
                <w:b/>
                <w:kern w:val="0"/>
                <w:sz w:val="28"/>
                <w:szCs w:val="28"/>
              </w:rPr>
              <w:t>本人确认以上信息真实无误，如有虚假，责任自负。</w:t>
            </w:r>
          </w:p>
          <w:p>
            <w:pPr>
              <w:widowControl/>
              <w:spacing w:line="500" w:lineRule="exact"/>
              <w:jc w:val="center"/>
              <w:rPr>
                <w:rFonts w:ascii="方正宋三简体" w:hAnsi="宋体" w:eastAsia="方正宋三简体"/>
                <w:kern w:val="0"/>
                <w:sz w:val="28"/>
                <w:szCs w:val="28"/>
              </w:rPr>
            </w:pPr>
            <w:r>
              <w:rPr>
                <w:rFonts w:hint="eastAsia" w:ascii="方正宋三简体" w:hAnsi="宋体" w:eastAsia="方正宋三简体"/>
                <w:kern w:val="0"/>
                <w:sz w:val="24"/>
              </w:rPr>
              <w:t xml:space="preserve">                       </w:t>
            </w:r>
            <w:r>
              <w:rPr>
                <w:rFonts w:hint="eastAsia" w:ascii="方正宋三简体" w:hAnsi="宋体" w:eastAsia="方正宋三简体"/>
                <w:kern w:val="0"/>
                <w:sz w:val="28"/>
                <w:szCs w:val="28"/>
              </w:rPr>
              <w:t>签名：</w:t>
            </w:r>
          </w:p>
          <w:p>
            <w:pPr>
              <w:widowControl/>
              <w:spacing w:line="500" w:lineRule="exact"/>
              <w:jc w:val="center"/>
              <w:rPr>
                <w:rFonts w:ascii="方正宋三简体" w:hAnsi="宋体" w:eastAsia="方正宋三简体"/>
                <w:kern w:val="0"/>
                <w:sz w:val="24"/>
              </w:rPr>
            </w:pPr>
            <w:r>
              <w:rPr>
                <w:rFonts w:hint="eastAsia" w:ascii="方正宋三简体" w:hAnsi="宋体" w:eastAsia="方正宋三简体"/>
                <w:kern w:val="0"/>
                <w:sz w:val="28"/>
                <w:szCs w:val="28"/>
              </w:rPr>
              <w:t xml:space="preserve">                                    年    月    日   </w:t>
            </w:r>
            <w:r>
              <w:rPr>
                <w:rFonts w:hint="eastAsia" w:ascii="方正宋三简体" w:hAnsi="宋体" w:eastAsia="方正宋三简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ascii="方正宋三简体" w:hAnsi="宋体" w:eastAsia="方正宋三简体"/>
                <w:kern w:val="0"/>
                <w:sz w:val="24"/>
              </w:rPr>
              <w:t>资格审查</w:t>
            </w:r>
            <w:r>
              <w:rPr>
                <w:rFonts w:ascii="方正宋三简体" w:hAnsi="宋体" w:eastAsia="方正宋三简体"/>
                <w:kern w:val="0"/>
                <w:sz w:val="24"/>
              </w:rPr>
              <w:br w:type="textWrapping"/>
            </w:r>
            <w:r>
              <w:rPr>
                <w:rFonts w:ascii="方正宋三简体" w:hAnsi="宋体" w:eastAsia="方正宋三简体"/>
                <w:kern w:val="0"/>
                <w:sz w:val="24"/>
              </w:rPr>
              <w:t>意见</w:t>
            </w:r>
          </w:p>
        </w:tc>
        <w:tc>
          <w:tcPr>
            <w:tcW w:w="7559" w:type="dxa"/>
            <w:gridSpan w:val="7"/>
            <w:tcMar>
              <w:left w:w="57" w:type="dxa"/>
              <w:right w:w="57" w:type="dxa"/>
            </w:tcMar>
            <w:vAlign w:val="center"/>
          </w:tcPr>
          <w:p>
            <w:pPr>
              <w:widowControl/>
              <w:spacing w:line="500" w:lineRule="exact"/>
              <w:ind w:firstLine="1265" w:firstLineChars="450"/>
              <w:rPr>
                <w:rFonts w:ascii="方正宋三简体" w:hAnsi="宋体" w:eastAsia="方正宋三简体"/>
                <w:b/>
                <w:kern w:val="0"/>
                <w:sz w:val="28"/>
                <w:szCs w:val="28"/>
              </w:rPr>
            </w:pPr>
          </w:p>
        </w:tc>
      </w:tr>
    </w:tbl>
    <w:p>
      <w:pPr>
        <w:spacing w:line="560" w:lineRule="exact"/>
      </w:pPr>
      <w:r>
        <w:rPr>
          <w:rFonts w:hint="eastAsia"/>
        </w:rPr>
        <w:t>本表一式两份，一份单位存档，一份报平湖市人力社保局备案。</w:t>
      </w:r>
    </w:p>
    <w:sectPr>
      <w:footerReference r:id="rId3" w:type="default"/>
      <w:pgSz w:w="11906" w:h="16838"/>
      <w:pgMar w:top="1304" w:right="1531"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11"/>
    <w:rsid w:val="000C074C"/>
    <w:rsid w:val="001C5136"/>
    <w:rsid w:val="00204111"/>
    <w:rsid w:val="002B72CC"/>
    <w:rsid w:val="00341591"/>
    <w:rsid w:val="00355B66"/>
    <w:rsid w:val="003E7F66"/>
    <w:rsid w:val="004040B0"/>
    <w:rsid w:val="00404889"/>
    <w:rsid w:val="00512A92"/>
    <w:rsid w:val="005B4315"/>
    <w:rsid w:val="00613D0C"/>
    <w:rsid w:val="00943F7F"/>
    <w:rsid w:val="00A9244E"/>
    <w:rsid w:val="00CC68E0"/>
    <w:rsid w:val="00CD5ADB"/>
    <w:rsid w:val="00D929D7"/>
    <w:rsid w:val="00E87314"/>
    <w:rsid w:val="00F02B83"/>
    <w:rsid w:val="02347166"/>
    <w:rsid w:val="06FA1CC1"/>
    <w:rsid w:val="088815A9"/>
    <w:rsid w:val="0D0E7879"/>
    <w:rsid w:val="19337BA3"/>
    <w:rsid w:val="1C8C4313"/>
    <w:rsid w:val="1CC60C95"/>
    <w:rsid w:val="1F3B7B98"/>
    <w:rsid w:val="207D7D5D"/>
    <w:rsid w:val="228D6D3E"/>
    <w:rsid w:val="26627219"/>
    <w:rsid w:val="2F1C01E6"/>
    <w:rsid w:val="2FEE3504"/>
    <w:rsid w:val="374A5DD2"/>
    <w:rsid w:val="38E2331B"/>
    <w:rsid w:val="3BCF452B"/>
    <w:rsid w:val="3D1C4D90"/>
    <w:rsid w:val="3E0750D9"/>
    <w:rsid w:val="47B539E5"/>
    <w:rsid w:val="4A566790"/>
    <w:rsid w:val="52703AA4"/>
    <w:rsid w:val="54BC60A6"/>
    <w:rsid w:val="55EF277A"/>
    <w:rsid w:val="5CE14ECC"/>
    <w:rsid w:val="646277DD"/>
    <w:rsid w:val="65C1650B"/>
    <w:rsid w:val="67727640"/>
    <w:rsid w:val="68C74D92"/>
    <w:rsid w:val="6A342A09"/>
    <w:rsid w:val="6A7F52EF"/>
    <w:rsid w:val="6C443A98"/>
    <w:rsid w:val="6CD244F9"/>
    <w:rsid w:val="7A0B5651"/>
    <w:rsid w:val="7C9B6E2C"/>
    <w:rsid w:val="7E9B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pPr>
    <w:rPr>
      <w:rFonts w:ascii="仿宋_GB2312" w:eastAsia="仿宋_GB2312"/>
      <w:kern w:val="0"/>
      <w:sz w:val="32"/>
    </w:rPr>
  </w:style>
  <w:style w:type="paragraph" w:styleId="3">
    <w:name w:val="Date"/>
    <w:basedOn w:val="1"/>
    <w:next w:val="1"/>
    <w:link w:val="11"/>
    <w:semiHidden/>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themeColor="hyperlink"/>
      <w:u w:val="single"/>
      <w14:textFill>
        <w14:solidFill>
          <w14:schemeClr w14:val="hlink"/>
        </w14:solidFill>
      </w14:textFill>
    </w:rPr>
  </w:style>
  <w:style w:type="character" w:customStyle="1" w:styleId="11">
    <w:name w:val="日期 Char"/>
    <w:basedOn w:val="9"/>
    <w:link w:val="3"/>
    <w:semiHidden/>
    <w:qFormat/>
    <w:locked/>
    <w:uiPriority w:val="99"/>
    <w:rPr>
      <w:rFonts w:cs="Times New Roman"/>
    </w:rPr>
  </w:style>
  <w:style w:type="character" w:customStyle="1" w:styleId="12">
    <w:name w:val="页脚 Char"/>
    <w:basedOn w:val="9"/>
    <w:link w:val="4"/>
    <w:qFormat/>
    <w:locked/>
    <w:uiPriority w:val="99"/>
    <w:rPr>
      <w:rFonts w:cs="Times New Roman"/>
      <w:sz w:val="18"/>
      <w:szCs w:val="18"/>
    </w:rPr>
  </w:style>
  <w:style w:type="character" w:customStyle="1" w:styleId="13">
    <w:name w:val="页眉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275</Words>
  <Characters>1572</Characters>
  <Lines>13</Lines>
  <Paragraphs>3</Paragraphs>
  <TotalTime>89</TotalTime>
  <ScaleCrop>false</ScaleCrop>
  <LinksUpToDate>false</LinksUpToDate>
  <CharactersWithSpaces>1844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2017-07-19T06:50:00Z</dcterms:created>
  <dc:creator>wjf</dc:creator>
  <cp:lastModifiedBy>曉冬</cp:lastModifiedBy>
  <cp:lastPrinted>2019-09-30T00:43:00Z</cp:lastPrinted>
  <dcterms:modified xsi:type="dcterms:W3CDTF">2020-09-02T08:04:55Z</dcterms:modified>
  <dc:title>平湖市当湖街道公开选调机关干部方案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