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lang w:eastAsia="zh-CN"/>
        </w:rPr>
      </w:pPr>
      <w:r>
        <w:rPr>
          <w:rFonts w:hint="eastAsia" w:ascii="宋体" w:hAnsi="宋体" w:eastAsia="宋体" w:cs="宋体"/>
          <w:sz w:val="44"/>
          <w:lang w:eastAsia="zh-CN"/>
        </w:rPr>
        <w:t>中陕核工业集团招聘公告</w:t>
      </w:r>
    </w:p>
    <w:p>
      <w:pPr>
        <w:jc w:val="center"/>
        <w:rPr>
          <w:rFonts w:hint="eastAsia" w:ascii="宋体" w:hAnsi="宋体" w:eastAsia="宋体" w:cs="宋体"/>
          <w:sz w:val="44"/>
          <w:lang w:eastAsia="zh-CN"/>
        </w:rPr>
      </w:pPr>
    </w:p>
    <w:p>
      <w:pPr>
        <w:snapToGrid w:val="0"/>
        <w:ind w:firstLine="63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根据中陕核工业集团公司发展需要，现面向社会招聘，有关事项公告如下：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一、招聘企业概况 </w:t>
      </w:r>
    </w:p>
    <w:p>
      <w:pPr>
        <w:snapToGrid w:val="0"/>
        <w:ind w:firstLine="63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中陕核工业集团公司，成立于1955年，其前身为核工业西北地质局，是我国最早成立的铀矿地质专业队伍之一。中陕核集团围绕“大地质、大能源、大健康”布局，形成了以“地质勘查开发与核能利用”和“健康医疗服务与生物科技”为两大主业，以“工程勘察建设与新能源”为配套延伸产业，以“金融服务与贸易”为支撑平台，主业突出、双轮驱动、产融结合、多元配套的产业格局。集团公司下属20多家子公司、两个三级甲等医院和70多家医疗机构企业治理体系不断完善，管理机制更加优化，企业竞相追赶超越，影响力、竞争力不断提升，走上了可持续发展的道路。</w:t>
      </w:r>
    </w:p>
    <w:p>
      <w:pPr>
        <w:snapToGrid w:val="0"/>
        <w:ind w:firstLine="63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目前，中陕核集团有研究员级高工122人，副高级职称813人；拥有各类专家和科技人才2188人，拥有多个博士科研创新团队。现拥有地质勘查类甲级资质19项，工程建设类总包壹级资质2项、专业承包壹级资质4项，地质灾害评估、勘查、设计、施工和工程勘察综合类甲级资质5项。近年来，先后获批建立了中陕核集团核地质院士工作站、陕西健康医疗集团核医学院士工作站、陕西省博士后创新基地，“省级专业技术人员继续教育基地”等平台，为打造高端专业技术人才队伍奠定了基础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二、招聘岗位及人数 </w:t>
      </w:r>
    </w:p>
    <w:p>
      <w:pPr>
        <w:snapToGrid w:val="0"/>
        <w:ind w:firstLine="630"/>
        <w:jc w:val="left"/>
        <w:rPr>
          <w:rFonts w:hint="eastAsia" w:eastAsia="仿宋_GB231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详见附件2、3。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三、招聘范围 </w:t>
      </w:r>
    </w:p>
    <w:p>
      <w:pPr>
        <w:numPr>
          <w:ilvl w:val="0"/>
          <w:numId w:val="1"/>
        </w:numPr>
        <w:snapToGrid w:val="0"/>
        <w:ind w:firstLine="63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社会招聘。面向集团公司系统外社会招聘。</w:t>
      </w:r>
    </w:p>
    <w:p>
      <w:pPr>
        <w:ind w:firstLine="640" w:firstLineChars="200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（2）应届生招聘。</w:t>
      </w:r>
      <w:r>
        <w:rPr>
          <w:rFonts w:hint="eastAsia" w:cs="仿宋_GB2312"/>
          <w:szCs w:val="32"/>
          <w:lang w:val="zh-CN"/>
        </w:rPr>
        <w:t>国家计划内统一招收的全日制院校应届毕业生，重点院校应届毕业生优先考虑；回国一年内取得国家教育部出具的学历（学位）认证的归国留学生。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四、招聘条件 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（一）通用条件 </w:t>
      </w:r>
    </w:p>
    <w:p>
      <w:pPr>
        <w:ind w:firstLine="723" w:firstLineChars="226"/>
        <w:rPr>
          <w:rFonts w:hint="eastAsia" w:cs="仿宋_GB2312"/>
          <w:szCs w:val="32"/>
          <w:lang w:val="zh-CN"/>
        </w:rPr>
      </w:pPr>
      <w:r>
        <w:rPr>
          <w:rFonts w:hint="eastAsia" w:cs="仿宋_GB2312"/>
          <w:szCs w:val="32"/>
          <w:lang w:val="zh-CN"/>
        </w:rPr>
        <w:t>（1）遵纪守法，专业基础扎实，具有高度责任感，富有团队合作精神，品行端正、勤奋敬业、诚实守信、身体健康，无任何不良记录和违规违纪行为。</w:t>
      </w:r>
      <w:r>
        <w:rPr>
          <w:rFonts w:hint="eastAsia" w:cs="仿宋_GB2312"/>
          <w:szCs w:val="32"/>
          <w:lang w:val="en-US" w:eastAsia="zh-CN"/>
        </w:rPr>
        <w:t>社会招聘人员</w:t>
      </w:r>
      <w:r>
        <w:rPr>
          <w:rFonts w:hint="eastAsia" w:cs="仿宋_GB2312"/>
          <w:szCs w:val="32"/>
          <w:lang w:val="zh-CN"/>
        </w:rPr>
        <w:t>与原单位不存在经济及其他纠纷，无违法违规行为；</w:t>
      </w:r>
    </w:p>
    <w:p>
      <w:pPr>
        <w:ind w:firstLine="723" w:firstLineChars="226"/>
        <w:rPr>
          <w:rFonts w:hint="eastAsia" w:cs="仿宋_GB2312"/>
          <w:szCs w:val="32"/>
          <w:lang w:val="en-US"/>
        </w:rPr>
      </w:pPr>
      <w:r>
        <w:rPr>
          <w:rFonts w:hint="eastAsia" w:cs="仿宋_GB2312"/>
          <w:szCs w:val="32"/>
          <w:lang w:val="zh-CN"/>
        </w:rPr>
        <w:t>（2）身体健康，男性年龄不超过45周岁，女性年龄不超过40周岁。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（二）岗位条件 </w:t>
      </w:r>
    </w:p>
    <w:p>
      <w:pPr>
        <w:snapToGrid w:val="0"/>
        <w:ind w:firstLine="160" w:firstLineChars="50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  <w:lang w:val="en-US" w:eastAsia="zh-CN"/>
        </w:rPr>
        <w:t>各岗位任职条件详见附件2、3。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>五、招聘</w:t>
      </w:r>
      <w:r>
        <w:rPr>
          <w:rFonts w:hint="eastAsia"/>
          <w:b/>
          <w:szCs w:val="32"/>
          <w:lang w:val="en-US" w:eastAsia="zh-CN"/>
        </w:rPr>
        <w:t>流程及相关安排</w:t>
      </w:r>
      <w:r>
        <w:rPr>
          <w:rFonts w:hint="eastAsia"/>
          <w:b/>
          <w:szCs w:val="32"/>
        </w:rPr>
        <w:t xml:space="preserve"> </w:t>
      </w:r>
    </w:p>
    <w:p>
      <w:pPr>
        <w:snapToGrid w:val="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</w:rPr>
        <w:t>　　</w:t>
      </w:r>
      <w:r>
        <w:rPr>
          <w:rFonts w:hint="eastAsia"/>
          <w:szCs w:val="32"/>
          <w:lang w:val="en-US" w:eastAsia="zh-CN"/>
        </w:rPr>
        <w:t>招聘流程为发布招聘公告、报名、简历筛选、资格审查、笔试、面试、体检，具体日期以各用人单位通知为准。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（一）发布公告及报名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本次招聘公告在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中陕核</w:t>
      </w:r>
      <w:r>
        <w:rPr>
          <w:rFonts w:hint="eastAsia" w:ascii="仿宋" w:hAnsi="仿宋" w:eastAsia="仿宋" w:cs="仿宋"/>
          <w:sz w:val="32"/>
          <w:szCs w:val="32"/>
        </w:rPr>
        <w:t>集团及所属单位和各高校及指定网站发布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　　公告期自2020年</w:t>
      </w:r>
      <w:r>
        <w:rPr>
          <w:rFonts w:hint="eastAsia"/>
          <w:szCs w:val="32"/>
          <w:lang w:val="en-US" w:eastAsia="zh-CN"/>
        </w:rPr>
        <w:t>9月2</w:t>
      </w:r>
      <w:r>
        <w:rPr>
          <w:rFonts w:hint="default"/>
          <w:szCs w:val="32"/>
          <w:lang w:val="en-US" w:eastAsia="zh-CN"/>
        </w:rPr>
        <w:t>日至</w:t>
      </w:r>
      <w:r>
        <w:rPr>
          <w:rFonts w:hint="eastAsia"/>
          <w:szCs w:val="32"/>
          <w:lang w:val="en-US" w:eastAsia="zh-CN"/>
        </w:rPr>
        <w:t>9</w:t>
      </w:r>
      <w:r>
        <w:rPr>
          <w:rFonts w:hint="default"/>
          <w:szCs w:val="32"/>
          <w:lang w:val="en-US" w:eastAsia="zh-CN"/>
        </w:rPr>
        <w:t>月</w:t>
      </w:r>
      <w:r>
        <w:rPr>
          <w:rFonts w:hint="eastAsia"/>
          <w:szCs w:val="32"/>
          <w:lang w:val="en-US" w:eastAsia="zh-CN"/>
        </w:rPr>
        <w:t>11</w:t>
      </w:r>
      <w:r>
        <w:rPr>
          <w:rFonts w:hint="default"/>
          <w:szCs w:val="32"/>
          <w:lang w:val="en-US" w:eastAsia="zh-CN"/>
        </w:rPr>
        <w:t>日，共</w:t>
      </w:r>
      <w:r>
        <w:rPr>
          <w:rFonts w:hint="eastAsia"/>
          <w:szCs w:val="32"/>
          <w:lang w:val="en-US" w:eastAsia="zh-CN"/>
        </w:rPr>
        <w:t>10</w:t>
      </w:r>
      <w:r>
        <w:rPr>
          <w:rFonts w:hint="default"/>
          <w:szCs w:val="32"/>
          <w:lang w:val="en-US" w:eastAsia="zh-CN"/>
        </w:rPr>
        <w:t>天。</w:t>
      </w:r>
    </w:p>
    <w:p>
      <w:pPr>
        <w:snapToGrid w:val="0"/>
        <w:ind w:firstLine="64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报名时间：自公告发布之日起至2020年</w:t>
      </w:r>
      <w:r>
        <w:rPr>
          <w:rFonts w:hint="eastAsia"/>
          <w:szCs w:val="32"/>
          <w:lang w:val="en-US" w:eastAsia="zh-CN"/>
        </w:rPr>
        <w:t>9</w:t>
      </w:r>
      <w:r>
        <w:rPr>
          <w:rFonts w:hint="default"/>
          <w:szCs w:val="32"/>
          <w:lang w:val="en-US" w:eastAsia="zh-CN"/>
        </w:rPr>
        <w:t>月</w:t>
      </w:r>
      <w:r>
        <w:rPr>
          <w:rFonts w:hint="eastAsia"/>
          <w:szCs w:val="32"/>
          <w:lang w:val="en-US" w:eastAsia="zh-CN"/>
        </w:rPr>
        <w:t>11</w:t>
      </w:r>
      <w:bookmarkStart w:id="0" w:name="_GoBack"/>
      <w:bookmarkEnd w:id="0"/>
      <w:r>
        <w:rPr>
          <w:rFonts w:hint="default"/>
          <w:szCs w:val="32"/>
          <w:lang w:val="en-US" w:eastAsia="zh-CN"/>
        </w:rPr>
        <w:t>日止，逾期不再接受报名。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应聘者下载《应聘人员登记表》（附件1）如实填写，将《应聘人员登记表》和本人学历证书</w:t>
      </w:r>
      <w:r>
        <w:rPr>
          <w:rFonts w:hint="default"/>
          <w:szCs w:val="32"/>
          <w:lang w:val="en-US" w:eastAsia="zh-CN"/>
        </w:rPr>
        <w:t>、各类职称证书等</w:t>
      </w:r>
      <w:r>
        <w:rPr>
          <w:rFonts w:hint="eastAsia"/>
          <w:szCs w:val="32"/>
          <w:lang w:val="en-US" w:eastAsia="zh-CN"/>
        </w:rPr>
        <w:t>扫描件</w:t>
      </w:r>
      <w:r>
        <w:rPr>
          <w:rFonts w:hint="eastAsia"/>
          <w:szCs w:val="32"/>
          <w:u w:val="single"/>
          <w:lang w:val="en-US" w:eastAsia="zh-CN"/>
        </w:rPr>
        <w:t>同时</w:t>
      </w:r>
      <w:r>
        <w:rPr>
          <w:rFonts w:hint="eastAsia"/>
          <w:szCs w:val="32"/>
          <w:lang w:val="en-US" w:eastAsia="zh-CN"/>
        </w:rPr>
        <w:t>发送至以下两个邮箱：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邮箱1：</w:t>
      </w:r>
      <w:r>
        <w:rPr>
          <w:rFonts w:hint="eastAsia"/>
          <w:color w:val="auto"/>
          <w:szCs w:val="32"/>
          <w:u w:val="none"/>
          <w:lang w:val="en-US" w:eastAsia="zh-CN"/>
        </w:rPr>
        <w:fldChar w:fldCharType="begin"/>
      </w:r>
      <w:r>
        <w:rPr>
          <w:rFonts w:hint="eastAsia"/>
          <w:color w:val="auto"/>
          <w:szCs w:val="32"/>
          <w:u w:val="none"/>
          <w:lang w:val="en-US" w:eastAsia="zh-CN"/>
        </w:rPr>
        <w:instrText xml:space="preserve"> HYPERLINK "mailto:ZSHJTZP@tom.com（集团简历接收邮箱）" </w:instrText>
      </w:r>
      <w:r>
        <w:rPr>
          <w:rFonts w:hint="eastAsia"/>
          <w:color w:val="auto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/>
          <w:color w:val="auto"/>
          <w:szCs w:val="32"/>
          <w:u w:val="none"/>
          <w:lang w:val="en-US" w:eastAsia="zh-CN"/>
        </w:rPr>
        <w:t>ZSHJTZP@tom.com（中陕核集团简历接收邮箱）</w:t>
      </w:r>
      <w:r>
        <w:rPr>
          <w:rFonts w:hint="eastAsia"/>
          <w:color w:val="auto"/>
          <w:szCs w:val="32"/>
          <w:u w:val="none"/>
          <w:lang w:val="en-US" w:eastAsia="zh-CN"/>
        </w:rPr>
        <w:fldChar w:fldCharType="end"/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邮箱2：各用人单位邮箱（见附件4）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简历投递名称：应聘单位名称+岗位名称+姓名</w:t>
      </w:r>
    </w:p>
    <w:p>
      <w:pPr>
        <w:snapToGrid w:val="0"/>
        <w:ind w:firstLine="640" w:firstLineChars="200"/>
        <w:jc w:val="left"/>
        <w:rPr>
          <w:rFonts w:hint="eastAsia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(二)简历筛选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由用人单位根据招聘条件对报名人员简历进行筛选，确定进入下一环节人选。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(</w:t>
      </w:r>
      <w:r>
        <w:rPr>
          <w:rFonts w:hint="eastAsia"/>
          <w:szCs w:val="32"/>
          <w:lang w:val="en-US" w:eastAsia="zh-CN"/>
        </w:rPr>
        <w:t>三</w:t>
      </w:r>
      <w:r>
        <w:rPr>
          <w:rFonts w:hint="default"/>
          <w:szCs w:val="32"/>
          <w:lang w:val="en-US" w:eastAsia="zh-CN"/>
        </w:rPr>
        <w:t>)资格审查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跟据</w:t>
      </w:r>
      <w:r>
        <w:rPr>
          <w:rFonts w:hint="default"/>
          <w:szCs w:val="32"/>
          <w:lang w:val="en-US" w:eastAsia="zh-CN"/>
        </w:rPr>
        <w:t>报名人员</w:t>
      </w:r>
      <w:r>
        <w:rPr>
          <w:rFonts w:hint="eastAsia"/>
          <w:szCs w:val="32"/>
          <w:lang w:val="en-US" w:eastAsia="zh-CN"/>
        </w:rPr>
        <w:t>报名</w:t>
      </w:r>
      <w:r>
        <w:rPr>
          <w:rFonts w:hint="default"/>
          <w:szCs w:val="32"/>
          <w:lang w:val="en-US" w:eastAsia="zh-CN"/>
        </w:rPr>
        <w:t>时提供</w:t>
      </w:r>
      <w:r>
        <w:rPr>
          <w:rFonts w:hint="eastAsia"/>
          <w:szCs w:val="32"/>
          <w:lang w:val="en-US" w:eastAsia="zh-CN"/>
        </w:rPr>
        <w:t>的</w:t>
      </w:r>
      <w:r>
        <w:rPr>
          <w:rFonts w:hint="default"/>
          <w:szCs w:val="32"/>
          <w:lang w:val="en-US" w:eastAsia="zh-CN"/>
        </w:rPr>
        <w:t>本人身份证、就业协议、毕业证、学位证、学历学位认证报告等相关证件复印件及</w:t>
      </w:r>
      <w:r>
        <w:rPr>
          <w:rFonts w:hint="eastAsia"/>
          <w:szCs w:val="32"/>
          <w:lang w:val="en-US" w:eastAsia="zh-CN"/>
        </w:rPr>
        <w:t>《应聘人员登记表》</w:t>
      </w:r>
      <w:r>
        <w:rPr>
          <w:rFonts w:hint="default"/>
          <w:szCs w:val="32"/>
          <w:lang w:val="en-US" w:eastAsia="zh-CN"/>
        </w:rPr>
        <w:t>等材料，用人单位对相关证件的真实性进行审查。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(</w:t>
      </w:r>
      <w:r>
        <w:rPr>
          <w:rFonts w:hint="eastAsia"/>
          <w:szCs w:val="32"/>
          <w:lang w:val="en-US" w:eastAsia="zh-CN"/>
        </w:rPr>
        <w:t>四</w:t>
      </w:r>
      <w:r>
        <w:rPr>
          <w:rFonts w:hint="default"/>
          <w:szCs w:val="32"/>
          <w:lang w:val="en-US" w:eastAsia="zh-CN"/>
        </w:rPr>
        <w:t>)笔试</w:t>
      </w:r>
      <w:r>
        <w:rPr>
          <w:rFonts w:hint="eastAsia"/>
          <w:szCs w:val="32"/>
          <w:lang w:val="en-US" w:eastAsia="zh-CN"/>
        </w:rPr>
        <w:t>、</w:t>
      </w:r>
      <w:r>
        <w:rPr>
          <w:rFonts w:hint="default"/>
          <w:szCs w:val="32"/>
          <w:lang w:val="en-US" w:eastAsia="zh-CN"/>
        </w:rPr>
        <w:t>面试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由用人单位自行组织</w:t>
      </w:r>
      <w:r>
        <w:rPr>
          <w:rFonts w:hint="eastAsia"/>
          <w:szCs w:val="32"/>
          <w:lang w:val="en-US" w:eastAsia="zh-CN"/>
        </w:rPr>
        <w:t>，</w:t>
      </w:r>
      <w:r>
        <w:rPr>
          <w:rFonts w:hint="default"/>
          <w:szCs w:val="32"/>
          <w:lang w:val="en-US" w:eastAsia="zh-CN"/>
        </w:rPr>
        <w:t>具体时间及地点以</w:t>
      </w:r>
      <w:r>
        <w:rPr>
          <w:rFonts w:hint="eastAsia"/>
          <w:szCs w:val="32"/>
          <w:lang w:val="en-US" w:eastAsia="zh-CN"/>
        </w:rPr>
        <w:t>用人单位通知为准。结束后将</w:t>
      </w:r>
      <w:r>
        <w:rPr>
          <w:rFonts w:hint="default"/>
          <w:szCs w:val="32"/>
          <w:lang w:val="en-US" w:eastAsia="zh-CN"/>
        </w:rPr>
        <w:t>按照</w:t>
      </w:r>
      <w:r>
        <w:rPr>
          <w:rFonts w:hint="eastAsia"/>
          <w:szCs w:val="32"/>
          <w:lang w:val="en-US" w:eastAsia="zh-CN"/>
        </w:rPr>
        <w:t>考试</w:t>
      </w:r>
      <w:r>
        <w:rPr>
          <w:rFonts w:hint="default"/>
          <w:szCs w:val="32"/>
          <w:lang w:val="en-US" w:eastAsia="zh-CN"/>
        </w:rPr>
        <w:t>总成绩排名确定拟</w:t>
      </w:r>
      <w:r>
        <w:rPr>
          <w:rFonts w:hint="eastAsia"/>
          <w:szCs w:val="32"/>
          <w:lang w:val="en-US" w:eastAsia="zh-CN"/>
        </w:rPr>
        <w:t>聘</w:t>
      </w:r>
      <w:r>
        <w:rPr>
          <w:rFonts w:hint="default"/>
          <w:szCs w:val="32"/>
          <w:lang w:val="en-US" w:eastAsia="zh-CN"/>
        </w:rPr>
        <w:t>人选。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(</w:t>
      </w:r>
      <w:r>
        <w:rPr>
          <w:rFonts w:hint="eastAsia"/>
          <w:szCs w:val="32"/>
          <w:lang w:val="en-US" w:eastAsia="zh-CN"/>
        </w:rPr>
        <w:t>五</w:t>
      </w:r>
      <w:r>
        <w:rPr>
          <w:rFonts w:hint="default"/>
          <w:szCs w:val="32"/>
          <w:lang w:val="en-US" w:eastAsia="zh-CN"/>
        </w:rPr>
        <w:t>)体检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根据招聘</w:t>
      </w:r>
      <w:r>
        <w:rPr>
          <w:rFonts w:hint="eastAsia"/>
          <w:szCs w:val="32"/>
          <w:lang w:val="en-US" w:eastAsia="zh-CN"/>
        </w:rPr>
        <w:t>结果</w:t>
      </w:r>
      <w:r>
        <w:rPr>
          <w:rFonts w:hint="default"/>
          <w:szCs w:val="32"/>
          <w:lang w:val="en-US" w:eastAsia="zh-CN"/>
        </w:rPr>
        <w:t>确定参加体检人员名单。未按照规定时间和地点参加体检的</w:t>
      </w:r>
      <w:r>
        <w:rPr>
          <w:rFonts w:hint="eastAsia"/>
          <w:szCs w:val="32"/>
          <w:lang w:val="en-US" w:eastAsia="zh-CN"/>
        </w:rPr>
        <w:t>拟聘</w:t>
      </w:r>
      <w:r>
        <w:rPr>
          <w:rFonts w:hint="default"/>
          <w:szCs w:val="32"/>
          <w:lang w:val="en-US" w:eastAsia="zh-CN"/>
        </w:rPr>
        <w:t>人员，视为自动放弃。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(</w:t>
      </w:r>
      <w:r>
        <w:rPr>
          <w:rFonts w:hint="eastAsia"/>
          <w:szCs w:val="32"/>
          <w:lang w:val="en-US" w:eastAsia="zh-CN"/>
        </w:rPr>
        <w:t>六</w:t>
      </w:r>
      <w:r>
        <w:rPr>
          <w:rFonts w:hint="default"/>
          <w:szCs w:val="32"/>
          <w:lang w:val="en-US" w:eastAsia="zh-CN"/>
        </w:rPr>
        <w:t>)办理录用手续</w:t>
      </w:r>
    </w:p>
    <w:p>
      <w:pPr>
        <w:snapToGrid w:val="0"/>
        <w:ind w:firstLine="640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default"/>
          <w:szCs w:val="32"/>
          <w:lang w:val="en-US" w:eastAsia="zh-CN"/>
        </w:rPr>
        <w:t>体检合格、公示期满后，对没有异议或者反映的问题不影响录用的，按照规定程序由用人单位办理录用手续;对反映问题严重并查有实据的，不予录用。</w:t>
      </w:r>
    </w:p>
    <w:p>
      <w:pPr>
        <w:numPr>
          <w:ilvl w:val="0"/>
          <w:numId w:val="0"/>
        </w:numPr>
        <w:rPr>
          <w:rFonts w:hint="eastAsia"/>
          <w:b/>
          <w:szCs w:val="32"/>
        </w:rPr>
      </w:pPr>
      <w:r>
        <w:rPr>
          <w:rFonts w:hint="eastAsia"/>
          <w:szCs w:val="32"/>
        </w:rPr>
        <w:t>　　</w:t>
      </w:r>
      <w:r>
        <w:rPr>
          <w:rFonts w:hint="eastAsia"/>
          <w:b/>
          <w:szCs w:val="32"/>
        </w:rPr>
        <w:t xml:space="preserve">六、其他事项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500"/>
        <w:jc w:val="left"/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（1）</w:t>
      </w:r>
      <w:r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报名人员提交的报考材料应当真实、准确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提供虚假报考材料的，一经查实，即取消报考资格。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500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（2）</w:t>
      </w:r>
      <w:r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本次招聘严格执行回避制度。报名人员如因瞒报、漏报亲属关系而造成确定工作岗位后违反相关回避制度的，一经查实将取消录用资格或解除劳动合同，一切后果由个人承担。</w:t>
      </w:r>
    </w:p>
    <w:p>
      <w:pPr>
        <w:snapToGrid w:val="0"/>
        <w:jc w:val="left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 xml:space="preserve"> 　 七、联系方式 </w:t>
      </w:r>
    </w:p>
    <w:p>
      <w:pPr>
        <w:snapToGrid w:val="0"/>
        <w:ind w:firstLine="64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中陕核工业集团人力资源部：029-62818090；</w:t>
      </w:r>
    </w:p>
    <w:p>
      <w:pPr>
        <w:snapToGrid w:val="0"/>
        <w:ind w:firstLine="640"/>
        <w:jc w:val="left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各用人单位招聘咨询与联系方式：详见附件4。</w:t>
      </w:r>
      <w:r>
        <w:rPr>
          <w:rFonts w:hint="eastAsia"/>
          <w:szCs w:val="32"/>
        </w:rPr>
        <w:t xml:space="preserve"> </w:t>
      </w:r>
    </w:p>
    <w:p>
      <w:pPr>
        <w:snapToGrid w:val="0"/>
        <w:ind w:firstLine="640"/>
        <w:jc w:val="left"/>
        <w:rPr>
          <w:rFonts w:hint="eastAsia"/>
          <w:szCs w:val="32"/>
          <w:lang w:eastAsia="zh-CN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  <w:lang w:eastAsia="zh-CN"/>
        </w:rPr>
        <w:t>：</w:t>
      </w:r>
    </w:p>
    <w:p>
      <w:pPr>
        <w:snapToGrid w:val="0"/>
        <w:ind w:firstLine="960" w:firstLineChars="300"/>
        <w:jc w:val="left"/>
        <w:rPr>
          <w:rFonts w:hint="eastAsia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1.</w:t>
      </w:r>
      <w:r>
        <w:rPr>
          <w:rFonts w:hint="eastAsia"/>
          <w:szCs w:val="32"/>
        </w:rPr>
        <w:t>应聘人员登记表</w:t>
      </w:r>
      <w:r>
        <w:rPr>
          <w:rFonts w:hint="eastAsia"/>
          <w:szCs w:val="32"/>
          <w:lang w:eastAsia="zh-CN"/>
        </w:rPr>
        <w:t>；</w:t>
      </w:r>
    </w:p>
    <w:p>
      <w:pPr>
        <w:snapToGrid w:val="0"/>
        <w:ind w:firstLine="64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2.中陕核招聘需求计划表一（非医疗机构）；</w:t>
      </w:r>
    </w:p>
    <w:p>
      <w:pPr>
        <w:snapToGrid w:val="0"/>
        <w:ind w:firstLine="960" w:firstLineChars="30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3.中陕核招聘需求计划表二（医疗机构）；</w:t>
      </w:r>
    </w:p>
    <w:p>
      <w:pPr>
        <w:snapToGrid w:val="0"/>
        <w:ind w:firstLine="640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4.中陕核各单位邮箱及联系方式。</w:t>
      </w:r>
    </w:p>
    <w:p>
      <w:pPr>
        <w:snapToGrid w:val="0"/>
        <w:ind w:firstLine="640"/>
        <w:jc w:val="left"/>
        <w:rPr>
          <w:rFonts w:hint="eastAsia"/>
          <w:szCs w:val="32"/>
          <w:lang w:val="en-US" w:eastAsia="zh-CN"/>
        </w:rPr>
      </w:pPr>
    </w:p>
    <w:p>
      <w:pPr>
        <w:snapToGrid w:val="0"/>
        <w:ind w:firstLine="640"/>
        <w:jc w:val="left"/>
        <w:rPr>
          <w:rFonts w:hint="eastAsia"/>
          <w:szCs w:val="32"/>
          <w:lang w:val="en-US" w:eastAsia="zh-CN"/>
        </w:rPr>
      </w:pPr>
    </w:p>
    <w:p>
      <w:pPr>
        <w:snapToGrid w:val="0"/>
        <w:ind w:firstLine="640"/>
        <w:jc w:val="center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</w:t>
      </w:r>
    </w:p>
    <w:p>
      <w:pPr>
        <w:snapToGrid w:val="0"/>
        <w:ind w:firstLine="640"/>
        <w:jc w:val="center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中陕核工业集团公司</w:t>
      </w:r>
    </w:p>
    <w:p>
      <w:pPr>
        <w:snapToGrid w:val="0"/>
        <w:ind w:firstLine="640"/>
        <w:jc w:val="center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2020年9月1日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黑体" w:eastAsia="黑体" w:cs="仿宋_GB2312"/>
          <w:szCs w:val="32"/>
          <w:lang w:val="zh-CN"/>
        </w:rPr>
        <w:t>附件</w:t>
      </w:r>
      <w:r>
        <w:rPr>
          <w:rFonts w:hint="eastAsia" w:ascii="黑体" w:eastAsia="黑体" w:cs="仿宋_GB231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p>
      <w:pPr>
        <w:spacing w:line="0" w:lineRule="atLeast"/>
        <w:jc w:val="center"/>
        <w:rPr>
          <w:rFonts w:hint="eastAsia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6"/>
        <w:tblW w:w="9632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BEF7"/>
    <w:multiLevelType w:val="singleLevel"/>
    <w:tmpl w:val="5F48BE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259F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6925054F"/>
    <w:rsid w:val="6D3B1189"/>
    <w:rsid w:val="70CD5696"/>
    <w:rsid w:val="720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2020-08-04T07:35:00Z</dcterms:created>
  <dc:creator>石琳</dc:creator>
  <cp:lastModifiedBy>石琳</cp:lastModifiedBy>
  <cp:lastPrinted>2020-08-31T09:44:00Z</cp:lastPrinted>
  <dcterms:modified xsi:type="dcterms:W3CDTF">2020-09-02T00:33:49Z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