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A" w:rsidRDefault="002C6A18" w:rsidP="002C6A18">
      <w:pPr>
        <w:spacing w:line="44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2C6A18">
        <w:rPr>
          <w:rFonts w:ascii="宋体" w:hAnsi="宋体" w:hint="eastAsia"/>
          <w:b/>
          <w:bCs/>
          <w:sz w:val="30"/>
          <w:szCs w:val="30"/>
        </w:rPr>
        <w:t>湖南工学院2020年公开招聘合同制（非事业编制）考生</w:t>
      </w:r>
    </w:p>
    <w:p w:rsidR="002C6A18" w:rsidRDefault="002C6A18" w:rsidP="002C6A18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bookmarkEnd w:id="0"/>
      <w:r w:rsidRPr="002C6A18">
        <w:rPr>
          <w:rFonts w:ascii="宋体" w:hAnsi="宋体" w:hint="eastAsia"/>
          <w:b/>
          <w:bCs/>
          <w:sz w:val="30"/>
          <w:szCs w:val="30"/>
        </w:rPr>
        <w:t>新冠肺炎疫情防控健康摸排卡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C6A18" w:rsidRDefault="002C6A18" w:rsidP="002C6A18">
      <w:pPr>
        <w:pStyle w:val="a3"/>
        <w:spacing w:beforeLines="50" w:before="156" w:beforeAutospacing="0" w:afterLines="50" w:after="156" w:line="440" w:lineRule="exact"/>
        <w:ind w:firstLineChars="100" w:firstLine="281"/>
        <w:jc w:val="left"/>
        <w:rPr>
          <w:rFonts w:ascii="宋体" w:hAnsi="宋体" w:cs="仿宋_GB2312" w:hint="eastAsia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姓名：        身份证号码：                  联系电话：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6299"/>
      </w:tblGrid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来校人员类别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□考生      □陪同人员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近14天有无到境外旅居史 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□无   □有：国家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，交通方式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近14天有无境外归国人员密切接触史 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无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有：国家</w:t>
            </w:r>
            <w:r>
              <w:rPr>
                <w:rFonts w:ascii="宋体" w:hAnsi="宋体" w:cs="仿宋_GB2312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近14天有无湖北/武汉旅居史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□无   □有：城市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 </w:t>
            </w:r>
            <w:r>
              <w:rPr>
                <w:rFonts w:ascii="宋体" w:hAnsi="宋体" w:hint="eastAsia"/>
                <w:sz w:val="28"/>
                <w:szCs w:val="28"/>
              </w:rPr>
              <w:t>，交通方式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 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近14天有无除湖北/武汉以外的省外旅居史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□无   □有：城市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，交通方式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 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近14天有无接触新冠肺炎确诊病例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□无   □有：接触地点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，可能接触方式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近14天有无接触新冠肺炎无症状感染者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□无   □有：接触地点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，可能接触方式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C6A18" w:rsidTr="002C6A18">
        <w:trPr>
          <w:trHeight w:val="62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近14天有无接触新冠肺炎疑似病例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□无   □有：接触地点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，可能接触方式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C6A18" w:rsidTr="002C6A18">
        <w:trPr>
          <w:trHeight w:val="1092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spacing w:line="440" w:lineRule="exact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近14天有无以下临床表现：</w:t>
            </w:r>
            <w:r>
              <w:rPr>
                <w:rFonts w:ascii="宋体" w:hAnsi="宋体" w:hint="eastAsia"/>
                <w:sz w:val="28"/>
                <w:szCs w:val="28"/>
              </w:rPr>
              <w:t>□无 ，□有：</w:t>
            </w:r>
          </w:p>
          <w:p w:rsidR="002C6A18" w:rsidRDefault="002C6A18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发热（</w:t>
            </w:r>
            <w:r>
              <w:rPr>
                <w:rFonts w:ascii="宋体" w:hAnsi="宋体" w:cs="Arial" w:hint="eastAsia"/>
                <w:sz w:val="28"/>
                <w:szCs w:val="28"/>
              </w:rPr>
              <w:t>≥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37.3℃），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干咳，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咳痰，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咽痛，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乏力，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气促，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胸闷，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头痛，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恶心，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呕吐，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腹泻，其他症状：</w:t>
            </w:r>
            <w:r>
              <w:rPr>
                <w:rFonts w:ascii="宋体" w:hAnsi="宋体" w:cs="仿宋_GB2312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2C6A18" w:rsidTr="002C6A18">
        <w:trPr>
          <w:trHeight w:val="878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近14天健康电子码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绿码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黄码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   □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红码</w:t>
            </w:r>
            <w:proofErr w:type="gramEnd"/>
          </w:p>
        </w:tc>
      </w:tr>
      <w:tr w:rsidR="002C6A18" w:rsidTr="002C6A18">
        <w:trPr>
          <w:trHeight w:val="1531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8" w:rsidRDefault="002C6A18">
            <w:pPr>
              <w:pStyle w:val="a3"/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本人承诺以上内容均属实。</w:t>
            </w:r>
          </w:p>
          <w:p w:rsidR="002C6A18" w:rsidRDefault="002C6A18">
            <w:pPr>
              <w:pStyle w:val="a3"/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C6A18" w:rsidRDefault="002C6A18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签名：</w:t>
            </w:r>
          </w:p>
          <w:p w:rsidR="002C6A18" w:rsidRDefault="002C6A18">
            <w:pPr>
              <w:pStyle w:val="a3"/>
              <w:spacing w:line="440" w:lineRule="exact"/>
              <w:ind w:firstLineChars="2200" w:firstLine="6184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月  日</w:t>
            </w:r>
          </w:p>
        </w:tc>
      </w:tr>
    </w:tbl>
    <w:p w:rsidR="00DC5CFD" w:rsidRPr="002C6A18" w:rsidRDefault="00DC5CFD" w:rsidP="002C6A18">
      <w:pPr>
        <w:rPr>
          <w:rFonts w:ascii="宋体" w:hAnsi="宋体"/>
          <w:b/>
          <w:bCs/>
          <w:sz w:val="30"/>
          <w:szCs w:val="30"/>
        </w:rPr>
      </w:pPr>
    </w:p>
    <w:sectPr w:rsidR="00DC5CFD" w:rsidRPr="002C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8"/>
    <w:rsid w:val="002C6A18"/>
    <w:rsid w:val="004E03CA"/>
    <w:rsid w:val="00D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C6A18"/>
    <w:pPr>
      <w:spacing w:before="100" w:beforeAutospacing="1" w:after="120"/>
    </w:pPr>
    <w:rPr>
      <w:rFonts w:ascii="Times New Roman" w:hAnsi="Times New Roman"/>
    </w:rPr>
  </w:style>
  <w:style w:type="character" w:customStyle="1" w:styleId="Char">
    <w:name w:val="正文文本 Char"/>
    <w:basedOn w:val="a0"/>
    <w:link w:val="a3"/>
    <w:uiPriority w:val="99"/>
    <w:rsid w:val="002C6A18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C6A18"/>
    <w:pPr>
      <w:spacing w:before="100" w:beforeAutospacing="1" w:after="120"/>
    </w:pPr>
    <w:rPr>
      <w:rFonts w:ascii="Times New Roman" w:hAnsi="Times New Roman"/>
    </w:rPr>
  </w:style>
  <w:style w:type="character" w:customStyle="1" w:styleId="Char">
    <w:name w:val="正文文本 Char"/>
    <w:basedOn w:val="a0"/>
    <w:link w:val="a3"/>
    <w:uiPriority w:val="99"/>
    <w:rsid w:val="002C6A1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2020-09-04T08:33:00Z</dcterms:created>
  <dcterms:modified xsi:type="dcterms:W3CDTF">2020-09-04T08:35:00Z</dcterms:modified>
</cp:coreProperties>
</file>