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instrText xml:space="preserve"> HYPERLINK "http://115.28.230.52:8029/kindeditor/attached/file/20200902/20200902153249_0686.xlsx" \t "http://115.28.230.52:8029/html/4/_blank" </w:instrTex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阿拉善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eastAsia="zh-CN"/>
        </w:rPr>
        <w:t>左旗乌兰牧骑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2020年公开招聘事业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eastAsia="zh-CN"/>
        </w:rPr>
        <w:t>编制演职人员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岗位考试总成绩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fldChar w:fldCharType="end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 xml:space="preserve"> </w:t>
      </w:r>
    </w:p>
    <w:p>
      <w:pPr>
        <w:jc w:val="center"/>
      </w:pPr>
    </w:p>
    <w:tbl>
      <w:tblPr>
        <w:tblStyle w:val="3"/>
        <w:tblW w:w="12242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73"/>
        <w:gridCol w:w="645"/>
        <w:gridCol w:w="1125"/>
        <w:gridCol w:w="1065"/>
        <w:gridCol w:w="1785"/>
        <w:gridCol w:w="1005"/>
        <w:gridCol w:w="705"/>
        <w:gridCol w:w="1065"/>
        <w:gridCol w:w="29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专业测试成绩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民族加分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郭志华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汉族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音响师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王恩泽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汉族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手风琴男演员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83.4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其格其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马头琴男演员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巴依尔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大马头琴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黄冬梅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打击乐女演员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96.5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铁英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大提琴男演员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93.6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96.1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乌云嘎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民族唱法女高音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97.5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阿拉腾查扣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民族唱法男高音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91.3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37807"/>
    <w:rsid w:val="54237807"/>
    <w:rsid w:val="7A1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2020-09-04T02:35:00Z</dcterms:created>
  <dc:creator>Administrator</dc:creator>
  <cp:lastModifiedBy>Administrator</cp:lastModifiedBy>
  <dcterms:modified xsi:type="dcterms:W3CDTF">2020-09-04T02:47:17Z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