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08" w:rsidRDefault="00705508">
      <w:pPr>
        <w:widowControl/>
        <w:shd w:val="clear" w:color="auto" w:fill="FFFFFF"/>
        <w:adjustRightInd w:val="0"/>
        <w:snapToGrid w:val="0"/>
        <w:jc w:val="center"/>
        <w:outlineLvl w:val="0"/>
        <w:rPr>
          <w:rFonts w:ascii="方正小标宋简体" w:eastAsia="方正小标宋简体" w:hAnsi="Times New Roman" w:cs="Times New Roman"/>
          <w:bCs/>
          <w:kern w:val="36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国家能源局浙江监管办公室</w:t>
      </w: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2020</w:t>
      </w: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年度</w:t>
      </w: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br/>
      </w: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拟录用公务员公示公告</w:t>
      </w:r>
    </w:p>
    <w:p w:rsidR="00544008" w:rsidRDefault="00544008"/>
    <w:p w:rsidR="00544008" w:rsidRDefault="00544008"/>
    <w:p w:rsidR="00544008" w:rsidRDefault="0070550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经中央机关及其直属机构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年度考试录用公务员工作程序，确定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任君</w:t>
      </w:r>
      <w:proofErr w:type="gramStart"/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喆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同志为国家能源局浙江监管办公室拟录用公务员（名单附后），现按规定进行公示，公示期为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个工作日。公示期间，如对拟录用人员有异议，请向国家能源局浙江监管办公室反映。</w:t>
      </w:r>
    </w:p>
    <w:p w:rsidR="00544008" w:rsidRDefault="0070550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公示时间：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日（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个工作日）</w:t>
      </w:r>
    </w:p>
    <w:p w:rsidR="00544008" w:rsidRDefault="0070550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监督电话：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0571-51102749</w:t>
      </w:r>
    </w:p>
    <w:p w:rsidR="00544008" w:rsidRDefault="0070550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联系地址：浙江省杭州市西湖区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黄龙路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544008" w:rsidRDefault="0070550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邮政编码：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310007</w:t>
      </w:r>
    </w:p>
    <w:p w:rsidR="00544008" w:rsidRDefault="0054400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49"/>
        <w:rPr>
          <w:rFonts w:ascii="仿宋_GB2312" w:eastAsia="仿宋_GB2312"/>
          <w:sz w:val="32"/>
          <w:szCs w:val="32"/>
        </w:rPr>
      </w:pPr>
    </w:p>
    <w:p w:rsidR="00544008" w:rsidRDefault="0070550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312" w:firstLine="41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国家能源局浙江监管办公室</w:t>
      </w:r>
    </w:p>
    <w:p w:rsidR="00544008" w:rsidRDefault="0070550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512" w:firstLine="48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44008" w:rsidRDefault="00544008">
      <w:pPr>
        <w:widowControl/>
        <w:shd w:val="clear" w:color="auto" w:fill="FFFFFF"/>
        <w:adjustRightInd w:val="0"/>
        <w:snapToGrid w:val="0"/>
        <w:spacing w:line="216" w:lineRule="auto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</w:p>
    <w:p w:rsidR="00544008" w:rsidRDefault="00705508">
      <w:pPr>
        <w:widowControl/>
        <w:shd w:val="clear" w:color="auto" w:fill="FFFFFF"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国家能源局浙江监管办公室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年度拟录用公务员名单</w:t>
      </w:r>
    </w:p>
    <w:tbl>
      <w:tblPr>
        <w:tblW w:w="8823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523"/>
        <w:gridCol w:w="1454"/>
        <w:gridCol w:w="664"/>
        <w:gridCol w:w="867"/>
        <w:gridCol w:w="3049"/>
        <w:gridCol w:w="681"/>
      </w:tblGrid>
      <w:tr w:rsidR="00705508" w:rsidTr="00705508">
        <w:trPr>
          <w:trHeight w:val="427"/>
          <w:tblCellSpacing w:w="15" w:type="dxa"/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05508" w:rsidRDefault="0070550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05508" w:rsidRDefault="0070550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05508" w:rsidRDefault="0070550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05508" w:rsidRDefault="0070550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05508" w:rsidRDefault="0070550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05508" w:rsidRDefault="0070550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05508" w:rsidRDefault="0070550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备注</w:t>
            </w:r>
          </w:p>
        </w:tc>
      </w:tr>
      <w:tr w:rsidR="00705508" w:rsidTr="00705508">
        <w:trPr>
          <w:trHeight w:val="1500"/>
          <w:tblCellSpacing w:w="15" w:type="dxa"/>
          <w:jc w:val="center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05508" w:rsidRDefault="0070550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行业监管处一级主任科员及以下</w:t>
            </w:r>
          </w:p>
          <w:p w:rsidR="00705508" w:rsidRDefault="0070550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300110111001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05508" w:rsidRDefault="0070550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05508" w:rsidRDefault="0070550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161133330200228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05508" w:rsidRDefault="0070550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05508" w:rsidRDefault="0070550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05508" w:rsidRDefault="00705508">
            <w:pPr>
              <w:widowControl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2015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月至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月，北京好礼时代科技发展有限公司国际贸易经理</w:t>
            </w:r>
          </w:p>
          <w:p w:rsidR="00705508" w:rsidRDefault="00705508">
            <w:pPr>
              <w:widowControl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月至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月，浙江华东建设工程有限公司勘测员</w:t>
            </w:r>
          </w:p>
          <w:p w:rsidR="00705508" w:rsidRDefault="00705508">
            <w:pPr>
              <w:widowControl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月至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月，待业</w:t>
            </w:r>
          </w:p>
          <w:p w:rsidR="00705508" w:rsidRDefault="00705508">
            <w:pPr>
              <w:widowControl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月至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月，中国兵器装备集团杭州疗养院党务工作者</w:t>
            </w:r>
          </w:p>
          <w:p w:rsidR="00705508" w:rsidRDefault="00705508">
            <w:pPr>
              <w:widowControl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月至今，杭州市富阳区富春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lastRenderedPageBreak/>
              <w:t>街道办事处“两新”专职党务工作者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05508" w:rsidRDefault="00705508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544008" w:rsidRDefault="00544008">
      <w:pPr>
        <w:snapToGrid w:val="0"/>
        <w:rPr>
          <w:sz w:val="8"/>
          <w:szCs w:val="8"/>
        </w:rPr>
      </w:pPr>
    </w:p>
    <w:sectPr w:rsidR="00544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5010"/>
    <w:rsid w:val="00022983"/>
    <w:rsid w:val="00075010"/>
    <w:rsid w:val="000F04C9"/>
    <w:rsid w:val="001743F0"/>
    <w:rsid w:val="00240197"/>
    <w:rsid w:val="002F021F"/>
    <w:rsid w:val="0032692B"/>
    <w:rsid w:val="004E3CD5"/>
    <w:rsid w:val="00544008"/>
    <w:rsid w:val="0059548D"/>
    <w:rsid w:val="005B6976"/>
    <w:rsid w:val="006B4ADA"/>
    <w:rsid w:val="00705508"/>
    <w:rsid w:val="008303BA"/>
    <w:rsid w:val="0098018E"/>
    <w:rsid w:val="009A6C01"/>
    <w:rsid w:val="00A77061"/>
    <w:rsid w:val="00A83F32"/>
    <w:rsid w:val="00B80CC3"/>
    <w:rsid w:val="00CC25C4"/>
    <w:rsid w:val="00CD1E95"/>
    <w:rsid w:val="00D419D7"/>
    <w:rsid w:val="00D6433C"/>
    <w:rsid w:val="00DB0D55"/>
    <w:rsid w:val="00DF5A1F"/>
    <w:rsid w:val="00EA2A66"/>
    <w:rsid w:val="00EE2F56"/>
    <w:rsid w:val="083E6621"/>
    <w:rsid w:val="143D78C6"/>
    <w:rsid w:val="15BE2FC5"/>
    <w:rsid w:val="19FF6E72"/>
    <w:rsid w:val="252E5FA2"/>
    <w:rsid w:val="2ACF43CF"/>
    <w:rsid w:val="4E8E0BC8"/>
    <w:rsid w:val="61967562"/>
    <w:rsid w:val="62277480"/>
    <w:rsid w:val="6F373608"/>
    <w:rsid w:val="6FAD0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D7EE2-B10F-485D-8F42-AC4BCE09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555555"/>
      <w:u w:val="none"/>
    </w:rPr>
  </w:style>
  <w:style w:type="character" w:styleId="a8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Variable"/>
    <w:basedOn w:val="a0"/>
    <w:uiPriority w:val="99"/>
    <w:semiHidden/>
    <w:unhideWhenUsed/>
  </w:style>
  <w:style w:type="character" w:styleId="a9">
    <w:name w:val="Hyperlink"/>
    <w:basedOn w:val="a0"/>
    <w:uiPriority w:val="99"/>
    <w:semiHidden/>
    <w:unhideWhenUsed/>
    <w:qFormat/>
    <w:rPr>
      <w:color w:val="555555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bdr w:val="single" w:sz="6" w:space="0" w:color="666666"/>
      <w:shd w:val="clear" w:color="auto" w:fill="F9F2F4"/>
    </w:rPr>
  </w:style>
  <w:style w:type="character" w:styleId="HTML2">
    <w:name w:val="HTML Cite"/>
    <w:basedOn w:val="a0"/>
    <w:uiPriority w:val="99"/>
    <w:semiHidden/>
    <w:unhideWhenUsed/>
    <w:qFormat/>
  </w:style>
  <w:style w:type="character" w:styleId="HTML3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utton">
    <w:name w:val="button"/>
    <w:basedOn w:val="a0"/>
    <w:qFormat/>
  </w:style>
  <w:style w:type="character" w:customStyle="1" w:styleId="glyphicon2">
    <w:name w:val="glyphicon2"/>
    <w:basedOn w:val="a0"/>
    <w:qFormat/>
    <w:rPr>
      <w:color w:val="FF0000"/>
    </w:rPr>
  </w:style>
  <w:style w:type="character" w:customStyle="1" w:styleId="hover16">
    <w:name w:val="hover16"/>
    <w:basedOn w:val="a0"/>
    <w:qFormat/>
    <w:rPr>
      <w:b/>
      <w:color w:val="0B58A2"/>
      <w:sz w:val="19"/>
      <w:szCs w:val="19"/>
    </w:rPr>
  </w:style>
  <w:style w:type="character" w:customStyle="1" w:styleId="file-type-docx">
    <w:name w:val="file-type-docx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file-type-xlsx">
    <w:name w:val="file-type-xlsx"/>
    <w:basedOn w:val="a0"/>
    <w:qFormat/>
  </w:style>
  <w:style w:type="character" w:customStyle="1" w:styleId="file-type">
    <w:name w:val="file-type"/>
    <w:basedOn w:val="a0"/>
    <w:qFormat/>
  </w:style>
  <w:style w:type="character" w:customStyle="1" w:styleId="file-type-doc">
    <w:name w:val="file-type-doc"/>
    <w:basedOn w:val="a0"/>
    <w:qFormat/>
  </w:style>
  <w:style w:type="character" w:customStyle="1" w:styleId="file-type-pptx">
    <w:name w:val="file-type-pptx"/>
    <w:basedOn w:val="a0"/>
    <w:qFormat/>
  </w:style>
  <w:style w:type="character" w:customStyle="1" w:styleId="file-type-gif">
    <w:name w:val="file-type-gif"/>
    <w:basedOn w:val="a0"/>
    <w:qFormat/>
  </w:style>
  <w:style w:type="character" w:customStyle="1" w:styleId="file-type-png">
    <w:name w:val="file-type-png"/>
    <w:basedOn w:val="a0"/>
    <w:qFormat/>
  </w:style>
  <w:style w:type="character" w:customStyle="1" w:styleId="file-type-jpg">
    <w:name w:val="file-type-jpg"/>
    <w:basedOn w:val="a0"/>
    <w:qFormat/>
  </w:style>
  <w:style w:type="character" w:customStyle="1" w:styleId="file-type-pdf">
    <w:name w:val="file-type-pdf"/>
    <w:basedOn w:val="a0"/>
    <w:qFormat/>
  </w:style>
  <w:style w:type="character" w:customStyle="1" w:styleId="file-type-ppt">
    <w:name w:val="file-type-ppt"/>
    <w:basedOn w:val="a0"/>
    <w:qFormat/>
  </w:style>
  <w:style w:type="character" w:customStyle="1" w:styleId="file-type-rar">
    <w:name w:val="file-type-rar"/>
    <w:basedOn w:val="a0"/>
    <w:qFormat/>
  </w:style>
  <w:style w:type="character" w:customStyle="1" w:styleId="file-type-txt">
    <w:name w:val="file-type-txt"/>
    <w:basedOn w:val="a0"/>
    <w:qFormat/>
  </w:style>
  <w:style w:type="character" w:customStyle="1" w:styleId="file-type-xls">
    <w:name w:val="file-type-xls"/>
    <w:basedOn w:val="a0"/>
    <w:qFormat/>
  </w:style>
  <w:style w:type="character" w:customStyle="1" w:styleId="file-type-zip">
    <w:name w:val="file-type-zip"/>
    <w:basedOn w:val="a0"/>
  </w:style>
  <w:style w:type="character" w:customStyle="1" w:styleId="file-name">
    <w:name w:val="file-name"/>
    <w:basedOn w:val="a0"/>
    <w:qFormat/>
    <w:rPr>
      <w:sz w:val="21"/>
      <w:szCs w:val="21"/>
    </w:rPr>
  </w:style>
  <w:style w:type="character" w:customStyle="1" w:styleId="welcomespan">
    <w:name w:val="welcome&gt;span"/>
    <w:basedOn w:val="a0"/>
  </w:style>
  <w:style w:type="character" w:customStyle="1" w:styleId="new-mails">
    <w:name w:val="new-mails"/>
    <w:basedOn w:val="a0"/>
    <w:qFormat/>
    <w:rPr>
      <w:color w:val="FFFFFF"/>
      <w:sz w:val="18"/>
      <w:szCs w:val="18"/>
      <w:shd w:val="clear" w:color="auto" w:fill="F44336"/>
    </w:rPr>
  </w:style>
  <w:style w:type="character" w:customStyle="1" w:styleId="welcome">
    <w:name w:val="welcome"/>
    <w:basedOn w:val="a0"/>
    <w:qFormat/>
    <w:rPr>
      <w:color w:val="FFFFFF"/>
      <w:sz w:val="21"/>
      <w:szCs w:val="21"/>
    </w:rPr>
  </w:style>
  <w:style w:type="character" w:customStyle="1" w:styleId="place-holder">
    <w:name w:val="place-holder"/>
    <w:basedOn w:val="a0"/>
    <w:qFormat/>
    <w:rPr>
      <w:color w:val="9EA6B9"/>
      <w:sz w:val="19"/>
      <w:szCs w:val="19"/>
    </w:rPr>
  </w:style>
  <w:style w:type="character" w:customStyle="1" w:styleId="active5">
    <w:name w:val="active5"/>
    <w:basedOn w:val="a0"/>
    <w:qFormat/>
    <w:rPr>
      <w:color w:val="299BE8"/>
      <w:bdr w:val="single" w:sz="6" w:space="0" w:color="E4E4E4"/>
      <w:shd w:val="clear" w:color="auto" w:fill="F8F2EA"/>
    </w:rPr>
  </w:style>
  <w:style w:type="paragraph" w:customStyle="1" w:styleId="Style44">
    <w:name w:val="_Style 44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45">
    <w:name w:val="_Style 45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Organization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</dc:creator>
  <cp:lastModifiedBy>huatu</cp:lastModifiedBy>
  <cp:revision>13</cp:revision>
  <dcterms:created xsi:type="dcterms:W3CDTF">2020-08-17T00:43:00Z</dcterms:created>
  <dcterms:modified xsi:type="dcterms:W3CDTF">2020-09-03T06:51:00Z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