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center"/>
        <w:rPr>
          <w:rFonts w:ascii="宋体" w:hAnsi="宋体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麻城市事业单位2020年公开招聘高层次人才</w:t>
      </w:r>
    </w:p>
    <w:p>
      <w:pPr>
        <w:jc w:val="center"/>
        <w:rPr>
          <w:rFonts w:ascii="宋体" w:hAnsi="宋体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bCs/>
          <w:spacing w:val="-20"/>
          <w:sz w:val="36"/>
          <w:szCs w:val="36"/>
          <w:shd w:val="clear" w:color="auto" w:fill="FFFFFF"/>
        </w:rPr>
        <w:t>资格复审</w:t>
      </w:r>
      <w:r>
        <w:rPr>
          <w:rFonts w:ascii="宋体" w:hAnsi="宋体"/>
          <w:b/>
          <w:bCs/>
          <w:spacing w:val="-20"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hint="eastAsia" w:ascii="仿宋_GB2312" w:hAnsi="Calibri" w:eastAsia="仿宋_GB2312" w:cs="黑体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2" w:lineRule="atLeast"/>
        <w:ind w:left="0" w:right="0" w:firstLine="0"/>
        <w:jc w:val="left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黑体"/>
          <w:bCs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黑体"/>
          <w:bCs/>
          <w:kern w:val="0"/>
          <w:sz w:val="32"/>
          <w:szCs w:val="32"/>
          <w:shd w:val="clear" w:color="auto" w:fill="FFFFFF"/>
          <w:lang w:val="en-US" w:eastAsia="zh-CN" w:bidi="ar-SA"/>
        </w:rPr>
        <w:t>本人报名参加麻城市事业单位2020年公开招聘高层次人才，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D75C3"/>
    <w:rsid w:val="6DC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2020-09-01T08:31:00Z</dcterms:created>
  <dc:creator>李红</dc:creator>
  <cp:lastModifiedBy>李红</cp:lastModifiedBy>
  <dcterms:modified xsi:type="dcterms:W3CDTF">2020-09-01T08:32:04Z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