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岗位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职责</w:t>
      </w:r>
      <w:r>
        <w:rPr>
          <w:rFonts w:hint="eastAsia" w:ascii="仿宋" w:hAnsi="仿宋" w:eastAsia="仿宋" w:cs="仿宋"/>
          <w:b/>
          <w:sz w:val="36"/>
          <w:szCs w:val="36"/>
        </w:rPr>
        <w:t>说明书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运输配送部</w:t>
      </w:r>
      <w:r>
        <w:rPr>
          <w:rStyle w:val="4"/>
          <w:rFonts w:hint="eastAsia" w:ascii="仿宋" w:hAnsi="仿宋" w:eastAsia="仿宋" w:cs="仿宋"/>
          <w:sz w:val="30"/>
          <w:szCs w:val="30"/>
        </w:rPr>
        <w:t>经理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岗位职责：拓展物流配送相关业务，负责制订并监督实施物流体系职责与标准化管理各项规章制度，控制物流配送和仓储物流成本。负责部门人员的管理与团队建设、考核、培训等工作，杜绝各类安全事故发生。合理安排调整运输线路及办公用车，制定及控制部门物流及管理费用等。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2、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项目拓展部经理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岗位职责：负责制定</w:t>
      </w:r>
      <w:bookmarkStart w:id="0" w:name="_GoBack"/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公司电子商务</w:t>
      </w:r>
      <w:bookmarkEnd w:id="0"/>
      <w:r>
        <w:rPr>
          <w:rStyle w:val="4"/>
          <w:rFonts w:hint="eastAsia" w:ascii="仿宋" w:hAnsi="仿宋" w:eastAsia="仿宋" w:cs="仿宋"/>
          <w:sz w:val="30"/>
          <w:szCs w:val="30"/>
        </w:rPr>
        <w:t>运营发展规划、规章制度、工作流程，包括设计和实施电商运营模式，线上、线下宣传推广，活动策划，品牌定位包装及日常运营；根据实际销售情况，积极开拓网络营销资源及相关渠道，并完成与相关网络平台资源的公关工作等。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3、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省会发行部经理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岗位职责：全面负责公司品牌及产品品牌规划、设计、推广及管理工作；制定公司品牌发展方向，建立高效的品牌管理体系及品牌形象，制定完善品牌管理制定及流程；线上、线下媒体推广及其资源整合，来完成品牌投放及品牌活动，树立品牌形象等。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4、物流配送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业务专员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岗位职责：协助部门管理部门日常工作，包括督促、管理部门日常工作，包括：分发、仓储、运输、配送、资源收集、车辆管理等，提高分发运输工作质量提出合理化建议；做好部门人员管理与团队建设、考核、培训等工作等。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5、电子商务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业务专员</w:t>
      </w:r>
    </w:p>
    <w:p>
      <w:p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岗位职责：根据部门经营责任目标，协助</w:t>
      </w:r>
      <w:r>
        <w:rPr>
          <w:rFonts w:hint="eastAsia" w:ascii="仿宋_GB2312" w:hAnsi="仿宋_GB2312" w:eastAsia="仿宋_GB2312"/>
          <w:sz w:val="28"/>
          <w:szCs w:val="28"/>
        </w:rPr>
        <w:t>制定并</w:t>
      </w:r>
      <w:r>
        <w:rPr>
          <w:rStyle w:val="4"/>
          <w:rFonts w:hint="eastAsia" w:ascii="仿宋_GB2312" w:hAnsi="仿宋" w:eastAsia="仿宋_GB2312"/>
          <w:sz w:val="28"/>
          <w:szCs w:val="28"/>
        </w:rPr>
        <w:t>实施季、月经营目标和执行方案，包括</w:t>
      </w:r>
      <w:r>
        <w:rPr>
          <w:rStyle w:val="4"/>
          <w:rFonts w:hint="eastAsia" w:ascii="仿宋" w:hAnsi="仿宋" w:eastAsia="仿宋" w:cs="仿宋"/>
          <w:sz w:val="30"/>
          <w:szCs w:val="30"/>
        </w:rPr>
        <w:t>负责产品供应、销售、物流等环节的衔接、整合和管理；负责收集市场和行业信息，分析总结竞争对手，行业信息，为公司的总体战略制定提供相关依据等。</w:t>
      </w:r>
    </w:p>
    <w:p>
      <w:pPr>
        <w:numPr>
          <w:ilvl w:val="0"/>
          <w:numId w:val="2"/>
        </w:num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品牌推广</w:t>
      </w: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业务专员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岗位职责：协助部门领导完成公司品牌及产品品牌规划、设计、推广及管理等方面工作。包括负责公司微信、网络等线上平台的运营与宣传；负责拟定品牌产品的主题推广活动和市场调研与分析；配合部门进行各资源渠道的合作洽谈，销售政策的确定，资源的合理整合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36BA4"/>
    <w:multiLevelType w:val="singleLevel"/>
    <w:tmpl w:val="88736BA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117A4B1"/>
    <w:multiLevelType w:val="singleLevel"/>
    <w:tmpl w:val="5117A4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1CEA"/>
    <w:rsid w:val="07CF1CEA"/>
    <w:rsid w:val="24725F0F"/>
    <w:rsid w:val="30D03A7F"/>
    <w:rsid w:val="751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rowa1"/>
    <w:qFormat/>
    <w:uiPriority w:val="99"/>
    <w:rPr>
      <w:rFonts w:cs="Times New Roman"/>
      <w:color w:val="000000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2020-08-21T03:19:00Z</dcterms:created>
  <dc:creator>wangfang</dc:creator>
  <cp:lastModifiedBy>wangfang</cp:lastModifiedBy>
  <cp:lastPrinted>2020-08-28T02:38:00Z</cp:lastPrinted>
  <dcterms:modified xsi:type="dcterms:W3CDTF">2020-09-02T00:36:47Z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